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661" w:rsidRDefault="00592661">
      <w:pPr>
        <w:pStyle w:val="Corpsdetexte"/>
        <w:spacing w:before="5"/>
        <w:rPr>
          <w:rFonts w:ascii="Times New Roman"/>
          <w:sz w:val="4"/>
        </w:rPr>
      </w:pPr>
    </w:p>
    <w:p w:rsidR="00592661" w:rsidRDefault="00C13888">
      <w:pPr>
        <w:pStyle w:val="Corpsdetexte"/>
        <w:ind w:left="362"/>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027" type="#_x0000_t202" style="width:534.4pt;height:54.1pt;mso-left-percent:-10001;mso-top-percent:-10001;mso-position-horizontal:absolute;mso-position-horizontal-relative:char;mso-position-vertical:absolute;mso-position-vertical-relative:line;mso-left-percent:-10001;mso-top-percent:-10001" filled="f" strokeweight=".16936mm">
            <v:textbox inset="0,0,0,0">
              <w:txbxContent>
                <w:p w:rsidR="00EA14AB" w:rsidRDefault="00EA14AB" w:rsidP="00EA14AB">
                  <w:pPr>
                    <w:pStyle w:val="Default"/>
                    <w:rPr>
                      <w:b/>
                      <w:bCs/>
                      <w:i/>
                      <w:iCs/>
                      <w:sz w:val="32"/>
                      <w:szCs w:val="32"/>
                    </w:rPr>
                  </w:pPr>
                  <w:r>
                    <w:t xml:space="preserve"> </w:t>
                  </w:r>
                  <w:r>
                    <w:rPr>
                      <w:b/>
                      <w:bCs/>
                      <w:i/>
                      <w:iCs/>
                      <w:sz w:val="32"/>
                      <w:szCs w:val="32"/>
                    </w:rPr>
                    <w:t>Troubles moteurs acquis de la parole : dysarthries et apraxies de la parole</w:t>
                  </w:r>
                </w:p>
                <w:p w:rsidR="00EA14AB" w:rsidRDefault="00EA14AB" w:rsidP="00EA14AB">
                  <w:pPr>
                    <w:pStyle w:val="Default"/>
                    <w:jc w:val="center"/>
                  </w:pPr>
                  <w:r>
                    <w:rPr>
                      <w:b/>
                      <w:bCs/>
                      <w:i/>
                      <w:iCs/>
                      <w:sz w:val="32"/>
                      <w:szCs w:val="32"/>
                    </w:rPr>
                    <w:t>Diagnostic et axes de prise en soins orthophoniques</w:t>
                  </w:r>
                </w:p>
                <w:p w:rsidR="00592661" w:rsidRDefault="00EA14AB" w:rsidP="00EA14AB">
                  <w:pPr>
                    <w:spacing w:before="21"/>
                    <w:ind w:left="249"/>
                    <w:rPr>
                      <w:b/>
                      <w:sz w:val="28"/>
                    </w:rPr>
                  </w:pPr>
                  <w:r>
                    <w:t xml:space="preserve"> </w:t>
                  </w:r>
                </w:p>
              </w:txbxContent>
            </v:textbox>
            <w10:wrap type="none"/>
            <w10:anchorlock/>
          </v:shape>
        </w:pict>
      </w:r>
    </w:p>
    <w:p w:rsidR="00592661" w:rsidRDefault="00592661">
      <w:pPr>
        <w:pStyle w:val="Corpsdetexte"/>
        <w:spacing w:before="10"/>
        <w:rPr>
          <w:rFonts w:ascii="Times New Roman"/>
          <w:sz w:val="8"/>
        </w:rPr>
      </w:pPr>
    </w:p>
    <w:p w:rsidR="00592661" w:rsidRDefault="0022060E">
      <w:pPr>
        <w:pStyle w:val="Titre2"/>
        <w:numPr>
          <w:ilvl w:val="0"/>
          <w:numId w:val="3"/>
        </w:numPr>
        <w:tabs>
          <w:tab w:val="left" w:pos="1201"/>
        </w:tabs>
        <w:spacing w:before="100" w:line="319" w:lineRule="exact"/>
        <w:rPr>
          <w:rFonts w:ascii="Segoe UI Symbol" w:eastAsia="Segoe UI Symbol" w:hAnsi="Segoe UI Symbol" w:cs="Segoe UI Symbol"/>
          <w:sz w:val="24"/>
          <w:szCs w:val="24"/>
        </w:rPr>
      </w:pPr>
      <w:r>
        <w:rPr>
          <w:u w:val="single"/>
        </w:rPr>
        <w:t xml:space="preserve">Thème / </w:t>
      </w:r>
      <w:r w:rsidR="00163407">
        <w:rPr>
          <w:u w:val="single"/>
        </w:rPr>
        <w:t>Résumé</w:t>
      </w:r>
      <w:r>
        <w:rPr>
          <w:u w:val="single"/>
        </w:rPr>
        <w:t xml:space="preserve"> / Contexte</w:t>
      </w:r>
    </w:p>
    <w:p w:rsidR="00592661" w:rsidRDefault="00592661">
      <w:pPr>
        <w:pStyle w:val="Corpsdetexte"/>
      </w:pPr>
    </w:p>
    <w:p w:rsidR="00EA14AB" w:rsidRDefault="00EA14AB" w:rsidP="00EA14AB">
      <w:pPr>
        <w:pStyle w:val="Default"/>
        <w:ind w:left="1134"/>
        <w:jc w:val="both"/>
        <w:rPr>
          <w:sz w:val="22"/>
          <w:szCs w:val="22"/>
        </w:rPr>
      </w:pPr>
      <w:r>
        <w:rPr>
          <w:sz w:val="22"/>
          <w:szCs w:val="22"/>
        </w:rPr>
        <w:t xml:space="preserve">Les troubles moteurs acquis de la parole, désignés sous l’appellation « motor speech disorders » (Duffy, 2019) ou encore « sensorimotor speech disorders » (McNeil, 2009) dans les pays anglo-saxons, regroupent les dysarthries, atteintes de l’exécution motrice et de la programmation motrice de la parole, et les apraxies de la parole, perturbation du niveau de planification de la parole (Darley et al., 1969a ; Kent, 2000 ; Duffy, 2013). Les troubles moteurs acquis de la parole se rencontrent dans de nombreuses pathologies d’étiologies diverses (vasculaire, neuro-dégénérative, inflammatoire, tumorale, métabolique…) et constituent ainsi le handicap le plus fréquent de la communication orale (Auzou, 2007). </w:t>
      </w:r>
    </w:p>
    <w:p w:rsidR="00EA14AB" w:rsidRDefault="00EA14AB" w:rsidP="00EA14AB">
      <w:pPr>
        <w:pStyle w:val="Default"/>
        <w:ind w:left="1134"/>
        <w:jc w:val="both"/>
        <w:rPr>
          <w:sz w:val="22"/>
          <w:szCs w:val="22"/>
        </w:rPr>
      </w:pPr>
    </w:p>
    <w:p w:rsidR="00EA14AB" w:rsidRDefault="00EA14AB" w:rsidP="00EA14AB">
      <w:pPr>
        <w:pStyle w:val="Default"/>
        <w:ind w:left="1134"/>
        <w:jc w:val="both"/>
        <w:rPr>
          <w:sz w:val="22"/>
          <w:szCs w:val="22"/>
        </w:rPr>
      </w:pPr>
      <w:r>
        <w:rPr>
          <w:sz w:val="22"/>
          <w:szCs w:val="22"/>
        </w:rPr>
        <w:t xml:space="preserve">Ce programme propose d’aborder leur évaluation (niveaux d’analyse perceptif, moteur-articulatoire et acoustique) en s’appuyant sur des connaissances physiopathologiques et sémiologiques actualisées. Les axes de prise en soins seront discutés dans un second temps en fonction des recommandations internationales disponibles (guidelines), de l’étiologie sous-jacente, de la sévérité de l’atteinte de la parole et du handicap qu’elle génère. Les déficits associés (cognitifs, moteurs) et le contexte (aidants, environnement, réseau de soin) seront aussi pris en compte, tout comme les stratégies efficientes et les possibilités existantes, afin d’ajuster au mieux le suivi. Un focus sera proposé sur les apraxies de la parole d’étiologies vasculaire et neuro-dégénérative ainsi que sur les dysarthries survenant dans le cadre de la maladie de Parkinson et post-AVC. </w:t>
      </w:r>
    </w:p>
    <w:p w:rsidR="00EA14AB" w:rsidRDefault="00EA14AB" w:rsidP="00EA14AB">
      <w:pPr>
        <w:pStyle w:val="Paragraphedeliste"/>
        <w:tabs>
          <w:tab w:val="left" w:pos="1250"/>
          <w:tab w:val="left" w:pos="1251"/>
        </w:tabs>
        <w:spacing w:before="1"/>
        <w:ind w:right="713" w:firstLine="0"/>
        <w:jc w:val="both"/>
      </w:pPr>
    </w:p>
    <w:p w:rsidR="00592661" w:rsidRPr="00EA14AB" w:rsidRDefault="00EA14AB" w:rsidP="00EA14AB">
      <w:pPr>
        <w:pStyle w:val="Paragraphedeliste"/>
        <w:spacing w:before="1"/>
        <w:ind w:left="1134" w:right="44" w:firstLine="0"/>
        <w:jc w:val="both"/>
        <w:rPr>
          <w:sz w:val="19"/>
        </w:rPr>
      </w:pPr>
      <w:r>
        <w:t>Cette formation en groupe, présentielle, intégrant des méthodes affirmatives (expositives et démonstratives), interrogatives et actives, s'appuie sur des ateliers d'écoute (enregistrements audios et vidéos), de cotation de tests et d’échelles, de réflexion sur des cas cliniques. Elle permettra au clinicien de se familiariser avec la sémiologie et la classification des troubles moteurs acquis de la parole, ainsi qu’avec les outils du bilan orthophonique. Les participants apprendront à évaluer et à poser un diagnostic de dysarthrie et/ou d'apraxie de la parole, tout en affinant le diagnostic différentiel entre ces troubles, puis à mettre en oeuvre des axes et des objectifs de prise en soin orthophonique adaptés.</w:t>
      </w:r>
    </w:p>
    <w:p w:rsidR="00EA14AB" w:rsidRPr="00EA14AB" w:rsidRDefault="00EA14AB" w:rsidP="00EA14AB">
      <w:pPr>
        <w:tabs>
          <w:tab w:val="left" w:pos="1250"/>
          <w:tab w:val="left" w:pos="1251"/>
        </w:tabs>
        <w:spacing w:before="1"/>
        <w:ind w:right="713"/>
      </w:pPr>
    </w:p>
    <w:p w:rsidR="00592661" w:rsidRDefault="00163407">
      <w:pPr>
        <w:pStyle w:val="Paragraphedeliste"/>
        <w:numPr>
          <w:ilvl w:val="0"/>
          <w:numId w:val="3"/>
        </w:numPr>
        <w:tabs>
          <w:tab w:val="left" w:pos="1201"/>
        </w:tabs>
        <w:ind w:right="714"/>
        <w:rPr>
          <w:rFonts w:ascii="Segoe UI Symbol" w:eastAsia="Segoe UI Symbol" w:hAnsi="Segoe UI Symbol" w:cs="Segoe UI Symbol"/>
          <w:sz w:val="24"/>
          <w:szCs w:val="24"/>
        </w:rPr>
      </w:pPr>
      <w:r>
        <w:rPr>
          <w:b/>
          <w:bCs/>
          <w:u w:val="single"/>
        </w:rPr>
        <w:t>Public</w:t>
      </w:r>
      <w:r>
        <w:rPr>
          <w:b/>
          <w:bCs/>
          <w:spacing w:val="6"/>
          <w:u w:val="single"/>
        </w:rPr>
        <w:t xml:space="preserve"> </w:t>
      </w:r>
      <w:r>
        <w:rPr>
          <w:b/>
          <w:bCs/>
          <w:u w:val="single"/>
        </w:rPr>
        <w:t>concerné</w:t>
      </w:r>
      <w:r>
        <w:rPr>
          <w:b/>
          <w:bCs/>
          <w:spacing w:val="-1"/>
        </w:rPr>
        <w:t xml:space="preserve"> </w:t>
      </w:r>
      <w:r>
        <w:t>:</w:t>
      </w:r>
      <w:r>
        <w:rPr>
          <w:spacing w:val="7"/>
        </w:rPr>
        <w:t xml:space="preserve"> </w:t>
      </w:r>
      <w:r>
        <w:t>orthophonistes</w:t>
      </w:r>
    </w:p>
    <w:p w:rsidR="00592661" w:rsidRDefault="00592661">
      <w:pPr>
        <w:pStyle w:val="Corpsdetexte"/>
        <w:spacing w:before="1"/>
        <w:rPr>
          <w:sz w:val="19"/>
        </w:rPr>
      </w:pPr>
    </w:p>
    <w:p w:rsidR="0022060E" w:rsidRPr="0022060E" w:rsidRDefault="00163407">
      <w:pPr>
        <w:pStyle w:val="Titre2"/>
        <w:numPr>
          <w:ilvl w:val="0"/>
          <w:numId w:val="3"/>
        </w:numPr>
        <w:tabs>
          <w:tab w:val="left" w:pos="1201"/>
        </w:tabs>
        <w:spacing w:line="319" w:lineRule="exact"/>
        <w:rPr>
          <w:rFonts w:ascii="Segoe UI Symbol" w:eastAsia="Segoe UI Symbol" w:hAnsi="Segoe UI Symbol" w:cs="Segoe UI Symbol"/>
          <w:sz w:val="24"/>
          <w:szCs w:val="24"/>
        </w:rPr>
      </w:pPr>
      <w:r>
        <w:rPr>
          <w:u w:val="single"/>
        </w:rPr>
        <w:t>Objectifs</w:t>
      </w:r>
      <w:r>
        <w:rPr>
          <w:spacing w:val="-3"/>
          <w:u w:val="single"/>
        </w:rPr>
        <w:t xml:space="preserve"> </w:t>
      </w:r>
      <w:r>
        <w:rPr>
          <w:u w:val="single"/>
        </w:rPr>
        <w:t>pédagogiques</w:t>
      </w:r>
      <w:r w:rsidR="00EA14AB" w:rsidRPr="00EA14AB">
        <w:rPr>
          <w:spacing w:val="-1"/>
          <w:u w:val="single"/>
        </w:rPr>
        <w:t xml:space="preserve"> </w:t>
      </w:r>
    </w:p>
    <w:p w:rsidR="00592661" w:rsidRPr="0022060E" w:rsidRDefault="0022060E" w:rsidP="0022060E">
      <w:pPr>
        <w:pStyle w:val="Titre2"/>
        <w:tabs>
          <w:tab w:val="left" w:pos="1201"/>
        </w:tabs>
        <w:spacing w:line="319" w:lineRule="exact"/>
        <w:ind w:left="0"/>
        <w:rPr>
          <w:rFonts w:ascii="Segoe UI Symbol" w:eastAsia="Segoe UI Symbol" w:hAnsi="Segoe UI Symbol" w:cs="Segoe UI Symbol"/>
          <w:b w:val="0"/>
          <w:sz w:val="24"/>
          <w:szCs w:val="24"/>
        </w:rPr>
      </w:pPr>
      <w:r w:rsidRPr="0022060E">
        <w:rPr>
          <w:b w:val="0"/>
          <w:bCs w:val="0"/>
          <w:spacing w:val="-1"/>
        </w:rPr>
        <w:tab/>
      </w:r>
      <w:r w:rsidR="00EA14AB" w:rsidRPr="0022060E">
        <w:rPr>
          <w:b w:val="0"/>
          <w:spacing w:val="-1"/>
        </w:rPr>
        <w:t>À</w:t>
      </w:r>
      <w:r w:rsidR="00EA14AB" w:rsidRPr="0022060E">
        <w:rPr>
          <w:b w:val="0"/>
          <w:spacing w:val="-11"/>
        </w:rPr>
        <w:t xml:space="preserve"> </w:t>
      </w:r>
      <w:r w:rsidR="00EA14AB" w:rsidRPr="0022060E">
        <w:rPr>
          <w:b w:val="0"/>
          <w:spacing w:val="-1"/>
        </w:rPr>
        <w:t>l’issue</w:t>
      </w:r>
      <w:r w:rsidR="00EA14AB" w:rsidRPr="0022060E">
        <w:rPr>
          <w:b w:val="0"/>
          <w:spacing w:val="-10"/>
        </w:rPr>
        <w:t xml:space="preserve"> </w:t>
      </w:r>
      <w:r w:rsidR="00EA14AB" w:rsidRPr="0022060E">
        <w:rPr>
          <w:b w:val="0"/>
          <w:spacing w:val="-1"/>
        </w:rPr>
        <w:t>de</w:t>
      </w:r>
      <w:r w:rsidR="00EA14AB" w:rsidRPr="0022060E">
        <w:rPr>
          <w:b w:val="0"/>
          <w:spacing w:val="-12"/>
        </w:rPr>
        <w:t xml:space="preserve"> </w:t>
      </w:r>
      <w:r w:rsidR="00EA14AB" w:rsidRPr="0022060E">
        <w:rPr>
          <w:b w:val="0"/>
          <w:spacing w:val="-1"/>
        </w:rPr>
        <w:t>la</w:t>
      </w:r>
      <w:r w:rsidR="00EA14AB" w:rsidRPr="0022060E">
        <w:rPr>
          <w:b w:val="0"/>
          <w:spacing w:val="-10"/>
        </w:rPr>
        <w:t xml:space="preserve"> </w:t>
      </w:r>
      <w:r w:rsidR="00EA14AB" w:rsidRPr="0022060E">
        <w:rPr>
          <w:b w:val="0"/>
          <w:spacing w:val="-1"/>
        </w:rPr>
        <w:t>formation,</w:t>
      </w:r>
      <w:r w:rsidR="00EA14AB" w:rsidRPr="0022060E">
        <w:rPr>
          <w:b w:val="0"/>
          <w:spacing w:val="-10"/>
        </w:rPr>
        <w:t xml:space="preserve"> </w:t>
      </w:r>
      <w:r w:rsidR="00EA14AB" w:rsidRPr="0022060E">
        <w:rPr>
          <w:b w:val="0"/>
          <w:spacing w:val="-1"/>
        </w:rPr>
        <w:t>le</w:t>
      </w:r>
      <w:r w:rsidR="00EA14AB" w:rsidRPr="0022060E">
        <w:rPr>
          <w:b w:val="0"/>
          <w:spacing w:val="-10"/>
        </w:rPr>
        <w:t xml:space="preserve"> </w:t>
      </w:r>
      <w:r w:rsidR="00EA14AB" w:rsidRPr="0022060E">
        <w:rPr>
          <w:b w:val="0"/>
          <w:spacing w:val="-1"/>
        </w:rPr>
        <w:t>stagiaire</w:t>
      </w:r>
      <w:r>
        <w:rPr>
          <w:b w:val="0"/>
          <w:spacing w:val="-1"/>
        </w:rPr>
        <w:t xml:space="preserve"> sera capable de </w:t>
      </w:r>
      <w:r w:rsidR="00EA14AB" w:rsidRPr="0022060E">
        <w:rPr>
          <w:b w:val="0"/>
          <w:spacing w:val="-6"/>
        </w:rPr>
        <w:t xml:space="preserve"> </w:t>
      </w:r>
      <w:r w:rsidR="00EA14AB" w:rsidRPr="0022060E">
        <w:rPr>
          <w:b w:val="0"/>
          <w:spacing w:val="-1"/>
        </w:rPr>
        <w:t>:</w:t>
      </w:r>
    </w:p>
    <w:p w:rsidR="00EA14AB" w:rsidRPr="00EA14AB" w:rsidRDefault="00EA14AB" w:rsidP="00EA14AB">
      <w:pPr>
        <w:pStyle w:val="Paragraphedeliste"/>
        <w:numPr>
          <w:ilvl w:val="1"/>
          <w:numId w:val="3"/>
        </w:numPr>
        <w:tabs>
          <w:tab w:val="left" w:pos="1250"/>
          <w:tab w:val="left" w:pos="1251"/>
        </w:tabs>
        <w:spacing w:before="1"/>
        <w:ind w:right="713"/>
      </w:pPr>
      <w:r w:rsidRPr="00EA14AB">
        <w:t>Connaître la sémiologie et la classification des troubles moteurs de la parole</w:t>
      </w:r>
      <w:r>
        <w:t>.</w:t>
      </w:r>
    </w:p>
    <w:p w:rsidR="00EA14AB" w:rsidRPr="00EA14AB" w:rsidRDefault="0022060E" w:rsidP="00EA14AB">
      <w:pPr>
        <w:pStyle w:val="Paragraphedeliste"/>
        <w:numPr>
          <w:ilvl w:val="1"/>
          <w:numId w:val="3"/>
        </w:numPr>
        <w:tabs>
          <w:tab w:val="left" w:pos="1250"/>
          <w:tab w:val="left" w:pos="1251"/>
        </w:tabs>
        <w:spacing w:before="1"/>
        <w:ind w:right="713"/>
      </w:pPr>
      <w:r>
        <w:t>S</w:t>
      </w:r>
      <w:r w:rsidR="00EA14AB" w:rsidRPr="00EA14AB">
        <w:t>avoir évaluer et poser un diagnostic orthophonique de dysarthrie et d'apraxie de la parole</w:t>
      </w:r>
      <w:r w:rsidR="00EA14AB">
        <w:t>.</w:t>
      </w:r>
    </w:p>
    <w:p w:rsidR="00EA14AB" w:rsidRPr="00EA14AB" w:rsidRDefault="0022060E" w:rsidP="00EA14AB">
      <w:pPr>
        <w:pStyle w:val="Paragraphedeliste"/>
        <w:numPr>
          <w:ilvl w:val="1"/>
          <w:numId w:val="3"/>
        </w:numPr>
        <w:tabs>
          <w:tab w:val="left" w:pos="1250"/>
          <w:tab w:val="left" w:pos="1251"/>
        </w:tabs>
        <w:spacing w:before="1"/>
        <w:ind w:right="713"/>
      </w:pPr>
      <w:r>
        <w:t>M</w:t>
      </w:r>
      <w:r w:rsidR="00EA14AB" w:rsidRPr="00EA14AB">
        <w:t>ettre en œuvre un/des axe.s de prise en soin orthophonique d'un patient présentant une dysarthrie</w:t>
      </w:r>
      <w:r w:rsidR="00EA14AB">
        <w:t>.</w:t>
      </w:r>
    </w:p>
    <w:p w:rsidR="00EA14AB" w:rsidRDefault="0022060E" w:rsidP="00EA14AB">
      <w:pPr>
        <w:pStyle w:val="Paragraphedeliste"/>
        <w:numPr>
          <w:ilvl w:val="1"/>
          <w:numId w:val="3"/>
        </w:numPr>
        <w:tabs>
          <w:tab w:val="left" w:pos="1250"/>
          <w:tab w:val="left" w:pos="1251"/>
        </w:tabs>
        <w:spacing w:before="1"/>
        <w:ind w:right="713"/>
      </w:pPr>
      <w:r>
        <w:t>M</w:t>
      </w:r>
      <w:r w:rsidR="00EA14AB" w:rsidRPr="00EA14AB">
        <w:t>ettre en œuvre un/des axe.s de prise en soin orthophonique d'un patient présentant une apraxie de la parole</w:t>
      </w:r>
      <w:r w:rsidR="00EA14AB">
        <w:t>.</w:t>
      </w:r>
    </w:p>
    <w:p w:rsidR="00592661" w:rsidRDefault="00592661">
      <w:pPr>
        <w:pStyle w:val="Corpsdetexte"/>
        <w:spacing w:before="3"/>
        <w:rPr>
          <w:sz w:val="19"/>
        </w:rPr>
      </w:pPr>
    </w:p>
    <w:p w:rsidR="00592661" w:rsidRPr="0022060E" w:rsidRDefault="0022060E" w:rsidP="0022060E">
      <w:pPr>
        <w:pStyle w:val="Titre2"/>
        <w:numPr>
          <w:ilvl w:val="0"/>
          <w:numId w:val="3"/>
        </w:numPr>
        <w:tabs>
          <w:tab w:val="left" w:pos="1201"/>
          <w:tab w:val="left" w:pos="2640"/>
        </w:tabs>
        <w:spacing w:line="319" w:lineRule="exact"/>
        <w:rPr>
          <w:rFonts w:ascii="Segoe UI Symbol" w:eastAsia="Segoe UI Symbol" w:hAnsi="Segoe UI Symbol" w:cs="Segoe UI Symbol"/>
          <w:sz w:val="24"/>
          <w:szCs w:val="24"/>
        </w:rPr>
      </w:pPr>
      <w:r>
        <w:rPr>
          <w:u w:val="single"/>
        </w:rPr>
        <w:lastRenderedPageBreak/>
        <w:t>Formatrice</w:t>
      </w:r>
      <w:r w:rsidR="00163407">
        <w:rPr>
          <w:spacing w:val="-3"/>
          <w:u w:val="single"/>
        </w:rPr>
        <w:t xml:space="preserve"> </w:t>
      </w:r>
      <w:r w:rsidR="00163407">
        <w:rPr>
          <w:u w:val="single"/>
        </w:rPr>
        <w:t>:</w:t>
      </w:r>
      <w:r>
        <w:tab/>
      </w:r>
      <w:r w:rsidRPr="0022060E">
        <w:t>Michaela Pernon</w:t>
      </w:r>
      <w:r w:rsidR="00163407" w:rsidRPr="0022060E">
        <w:t>,</w:t>
      </w:r>
      <w:r w:rsidR="00163407" w:rsidRPr="0022060E">
        <w:rPr>
          <w:spacing w:val="-3"/>
        </w:rPr>
        <w:t xml:space="preserve"> </w:t>
      </w:r>
      <w:r w:rsidR="00163407" w:rsidRPr="0022060E">
        <w:t>orthophoniste</w:t>
      </w:r>
    </w:p>
    <w:p w:rsidR="00592661" w:rsidRDefault="00592661">
      <w:pPr>
        <w:pStyle w:val="Corpsdetexte"/>
        <w:spacing w:before="2"/>
        <w:rPr>
          <w:b/>
          <w:sz w:val="19"/>
        </w:rPr>
      </w:pPr>
    </w:p>
    <w:p w:rsidR="00592661" w:rsidRDefault="00163407">
      <w:pPr>
        <w:pStyle w:val="Paragraphedeliste"/>
        <w:numPr>
          <w:ilvl w:val="0"/>
          <w:numId w:val="3"/>
        </w:numPr>
        <w:tabs>
          <w:tab w:val="left" w:pos="1201"/>
          <w:tab w:val="left" w:pos="7681"/>
        </w:tabs>
        <w:spacing w:line="319" w:lineRule="exact"/>
        <w:rPr>
          <w:rFonts w:ascii="Segoe UI Symbol" w:eastAsia="Segoe UI Symbol" w:hAnsi="Segoe UI Symbol" w:cs="Segoe UI Symbol"/>
          <w:sz w:val="24"/>
          <w:szCs w:val="24"/>
        </w:rPr>
      </w:pPr>
      <w:r>
        <w:rPr>
          <w:b/>
          <w:bCs/>
          <w:u w:val="single"/>
        </w:rPr>
        <w:t>Date</w:t>
      </w:r>
      <w:r>
        <w:rPr>
          <w:b/>
          <w:bCs/>
          <w:spacing w:val="-1"/>
          <w:u w:val="single"/>
        </w:rPr>
        <w:t xml:space="preserve"> </w:t>
      </w:r>
      <w:r>
        <w:rPr>
          <w:b/>
          <w:bCs/>
          <w:u w:val="single"/>
        </w:rPr>
        <w:t>:</w:t>
      </w:r>
      <w:r>
        <w:rPr>
          <w:b/>
          <w:bCs/>
        </w:rPr>
        <w:t xml:space="preserve">  </w:t>
      </w:r>
      <w:r>
        <w:rPr>
          <w:b/>
          <w:bCs/>
          <w:spacing w:val="23"/>
        </w:rPr>
        <w:t xml:space="preserve"> </w:t>
      </w:r>
      <w:r w:rsidR="0022060E">
        <w:rPr>
          <w:b/>
          <w:bCs/>
        </w:rPr>
        <w:t xml:space="preserve">vendredi 14 et samedi 15 octobre </w:t>
      </w:r>
      <w:bookmarkStart w:id="0" w:name="_GoBack"/>
      <w:r w:rsidR="0022060E">
        <w:rPr>
          <w:b/>
          <w:bCs/>
        </w:rPr>
        <w:t>2022</w:t>
      </w:r>
      <w:bookmarkEnd w:id="0"/>
      <w:r>
        <w:rPr>
          <w:b/>
          <w:bCs/>
        </w:rPr>
        <w:tab/>
      </w:r>
      <w:r>
        <w:t>Durée</w:t>
      </w:r>
      <w:r>
        <w:rPr>
          <w:spacing w:val="-1"/>
        </w:rPr>
        <w:t xml:space="preserve"> </w:t>
      </w:r>
      <w:r>
        <w:t>:</w:t>
      </w:r>
      <w:r>
        <w:rPr>
          <w:spacing w:val="-1"/>
        </w:rPr>
        <w:t xml:space="preserve"> </w:t>
      </w:r>
      <w:r>
        <w:t>2 jours (14h)</w:t>
      </w:r>
    </w:p>
    <w:p w:rsidR="0022060E" w:rsidRDefault="0022060E">
      <w:pPr>
        <w:pStyle w:val="Corpsdetexte"/>
        <w:ind w:left="1188"/>
        <w:rPr>
          <w:b/>
          <w:u w:val="single"/>
        </w:rPr>
      </w:pPr>
    </w:p>
    <w:p w:rsidR="0022060E" w:rsidRDefault="00163407" w:rsidP="0022060E">
      <w:pPr>
        <w:pStyle w:val="Paragraphedeliste"/>
        <w:numPr>
          <w:ilvl w:val="0"/>
          <w:numId w:val="3"/>
        </w:numPr>
        <w:tabs>
          <w:tab w:val="left" w:pos="1201"/>
          <w:tab w:val="left" w:pos="7681"/>
        </w:tabs>
        <w:spacing w:line="319" w:lineRule="exact"/>
      </w:pPr>
      <w:r w:rsidRPr="0022060E">
        <w:rPr>
          <w:b/>
          <w:bCs/>
          <w:u w:val="single"/>
        </w:rPr>
        <w:t>Lieu</w:t>
      </w:r>
      <w:r>
        <w:rPr>
          <w:b/>
          <w:u w:val="single"/>
        </w:rPr>
        <w:t xml:space="preserve"> :</w:t>
      </w:r>
      <w:r>
        <w:rPr>
          <w:b/>
          <w:spacing w:val="-1"/>
        </w:rPr>
        <w:t xml:space="preserve"> </w:t>
      </w:r>
      <w:r w:rsidR="0022060E">
        <w:t>Bar-le-Duc (55)</w:t>
      </w:r>
    </w:p>
    <w:p w:rsidR="0022060E" w:rsidRPr="0022060E" w:rsidRDefault="0022060E" w:rsidP="0022060E">
      <w:pPr>
        <w:pStyle w:val="Paragraphedeliste"/>
        <w:rPr>
          <w:u w:val="single"/>
        </w:rPr>
      </w:pPr>
    </w:p>
    <w:p w:rsidR="00592661" w:rsidRDefault="00163407" w:rsidP="0022060E">
      <w:pPr>
        <w:pStyle w:val="Paragraphedeliste"/>
        <w:numPr>
          <w:ilvl w:val="0"/>
          <w:numId w:val="3"/>
        </w:numPr>
        <w:tabs>
          <w:tab w:val="left" w:pos="1201"/>
          <w:tab w:val="left" w:pos="2692"/>
          <w:tab w:val="left" w:pos="3025"/>
          <w:tab w:val="left" w:pos="4296"/>
          <w:tab w:val="left" w:pos="4629"/>
          <w:tab w:val="left" w:pos="7681"/>
        </w:tabs>
        <w:spacing w:line="319" w:lineRule="exact"/>
        <w:ind w:left="1188"/>
      </w:pPr>
      <w:r w:rsidRPr="0022060E">
        <w:rPr>
          <w:b/>
          <w:bCs/>
          <w:u w:val="single"/>
        </w:rPr>
        <w:t>Tarifs</w:t>
      </w:r>
      <w:r w:rsidRPr="0022060E">
        <w:rPr>
          <w:spacing w:val="-2"/>
          <w:u w:val="single"/>
        </w:rPr>
        <w:t xml:space="preserve"> </w:t>
      </w:r>
      <w:r w:rsidRPr="0022060E">
        <w:rPr>
          <w:u w:val="single"/>
        </w:rPr>
        <w:t>:</w:t>
      </w:r>
      <w:r w:rsidR="0022060E">
        <w:rPr>
          <w:u w:val="single"/>
        </w:rPr>
        <w:t xml:space="preserve"> </w:t>
      </w:r>
      <w:r>
        <w:t>Libéral :</w:t>
      </w:r>
      <w:r w:rsidRPr="0022060E">
        <w:rPr>
          <w:spacing w:val="-1"/>
        </w:rPr>
        <w:t xml:space="preserve"> </w:t>
      </w:r>
      <w:r w:rsidR="0022060E">
        <w:t>420</w:t>
      </w:r>
      <w:r w:rsidRPr="0022060E">
        <w:rPr>
          <w:spacing w:val="-1"/>
        </w:rPr>
        <w:t xml:space="preserve"> </w:t>
      </w:r>
      <w:r w:rsidR="0022060E">
        <w:t xml:space="preserve">€, </w:t>
      </w:r>
      <w:r>
        <w:t>Salarié</w:t>
      </w:r>
      <w:r w:rsidRPr="0022060E">
        <w:rPr>
          <w:spacing w:val="-2"/>
        </w:rPr>
        <w:t xml:space="preserve"> </w:t>
      </w:r>
      <w:r>
        <w:t>:</w:t>
      </w:r>
      <w:r w:rsidRPr="0022060E">
        <w:rPr>
          <w:spacing w:val="-2"/>
        </w:rPr>
        <w:t xml:space="preserve"> </w:t>
      </w:r>
      <w:r w:rsidR="0022060E">
        <w:t>50</w:t>
      </w:r>
      <w:r>
        <w:t>0</w:t>
      </w:r>
      <w:r w:rsidRPr="0022060E">
        <w:rPr>
          <w:spacing w:val="-1"/>
        </w:rPr>
        <w:t xml:space="preserve"> </w:t>
      </w:r>
      <w:r>
        <w:t>€</w:t>
      </w:r>
    </w:p>
    <w:p w:rsidR="00592661" w:rsidRDefault="00592661">
      <w:pPr>
        <w:pStyle w:val="Corpsdetexte"/>
        <w:spacing w:before="6"/>
        <w:rPr>
          <w:sz w:val="19"/>
        </w:rPr>
      </w:pPr>
    </w:p>
    <w:p w:rsidR="00592661" w:rsidRDefault="00163407">
      <w:pPr>
        <w:pStyle w:val="Paragraphedeliste"/>
        <w:numPr>
          <w:ilvl w:val="0"/>
          <w:numId w:val="3"/>
        </w:numPr>
        <w:tabs>
          <w:tab w:val="left" w:pos="1201"/>
        </w:tabs>
        <w:spacing w:before="1"/>
        <w:rPr>
          <w:rFonts w:ascii="Segoe UI Symbol" w:eastAsia="Segoe UI Symbol" w:hAnsi="Segoe UI Symbol" w:cs="Segoe UI Symbol"/>
        </w:rPr>
      </w:pPr>
      <w:r>
        <w:rPr>
          <w:b/>
          <w:bCs/>
          <w:u w:val="single"/>
        </w:rPr>
        <w:t>Prérequis</w:t>
      </w:r>
      <w:r>
        <w:rPr>
          <w:b/>
          <w:bCs/>
          <w:spacing w:val="-4"/>
          <w:u w:val="single"/>
        </w:rPr>
        <w:t xml:space="preserve"> </w:t>
      </w:r>
      <w:r>
        <w:rPr>
          <w:b/>
          <w:bCs/>
        </w:rPr>
        <w:t>:</w:t>
      </w:r>
      <w:r>
        <w:rPr>
          <w:b/>
          <w:bCs/>
          <w:spacing w:val="-3"/>
        </w:rPr>
        <w:t xml:space="preserve"> </w:t>
      </w:r>
      <w:r>
        <w:t>diplôme</w:t>
      </w:r>
      <w:r>
        <w:rPr>
          <w:spacing w:val="-1"/>
        </w:rPr>
        <w:t xml:space="preserve"> </w:t>
      </w:r>
      <w:r>
        <w:t>d’orthophonie</w:t>
      </w:r>
      <w:r>
        <w:rPr>
          <w:spacing w:val="-4"/>
        </w:rPr>
        <w:t xml:space="preserve"> </w:t>
      </w:r>
      <w:r>
        <w:t>CCO/logopédie/diplôme</w:t>
      </w:r>
      <w:r>
        <w:rPr>
          <w:spacing w:val="-1"/>
        </w:rPr>
        <w:t xml:space="preserve"> </w:t>
      </w:r>
      <w:r>
        <w:t>équivalent</w:t>
      </w:r>
    </w:p>
    <w:p w:rsidR="00592661" w:rsidRDefault="00592661">
      <w:pPr>
        <w:pStyle w:val="Corpsdetexte"/>
        <w:spacing w:before="9"/>
        <w:rPr>
          <w:sz w:val="19"/>
        </w:rPr>
      </w:pPr>
    </w:p>
    <w:p w:rsidR="00592661" w:rsidRDefault="00163407">
      <w:pPr>
        <w:pStyle w:val="Paragraphedeliste"/>
        <w:numPr>
          <w:ilvl w:val="0"/>
          <w:numId w:val="3"/>
        </w:numPr>
        <w:tabs>
          <w:tab w:val="left" w:pos="1201"/>
        </w:tabs>
        <w:ind w:right="778"/>
        <w:rPr>
          <w:rFonts w:ascii="Segoe UI Symbol" w:eastAsia="Segoe UI Symbol" w:hAnsi="Segoe UI Symbol" w:cs="Segoe UI Symbol"/>
        </w:rPr>
      </w:pPr>
      <w:r>
        <w:rPr>
          <w:b/>
          <w:bCs/>
          <w:u w:val="single"/>
        </w:rPr>
        <w:t>Délai d’inscription :</w:t>
      </w:r>
      <w:r>
        <w:rPr>
          <w:b/>
          <w:bCs/>
        </w:rPr>
        <w:t xml:space="preserve"> </w:t>
      </w:r>
      <w:r>
        <w:t>1 semaine avant le début de la formation, de préférence ; passé ce délai, n’hésitez pas à</w:t>
      </w:r>
      <w:r>
        <w:rPr>
          <w:spacing w:val="-47"/>
        </w:rPr>
        <w:t xml:space="preserve"> </w:t>
      </w:r>
      <w:r w:rsidR="00C13888">
        <w:rPr>
          <w:spacing w:val="-47"/>
        </w:rPr>
        <w:t xml:space="preserve"> </w:t>
      </w:r>
      <w:r>
        <w:t>nous contacter au</w:t>
      </w:r>
      <w:r>
        <w:rPr>
          <w:spacing w:val="-3"/>
        </w:rPr>
        <w:t xml:space="preserve"> </w:t>
      </w:r>
      <w:r>
        <w:t>cas</w:t>
      </w:r>
      <w:r>
        <w:rPr>
          <w:spacing w:val="-2"/>
        </w:rPr>
        <w:t xml:space="preserve"> </w:t>
      </w:r>
      <w:r>
        <w:t>où</w:t>
      </w:r>
      <w:r>
        <w:rPr>
          <w:spacing w:val="-1"/>
        </w:rPr>
        <w:t xml:space="preserve"> </w:t>
      </w:r>
      <w:r>
        <w:t>il</w:t>
      </w:r>
      <w:r>
        <w:rPr>
          <w:spacing w:val="-2"/>
        </w:rPr>
        <w:t xml:space="preserve"> </w:t>
      </w:r>
      <w:r>
        <w:t>resterait de</w:t>
      </w:r>
      <w:r>
        <w:rPr>
          <w:spacing w:val="1"/>
        </w:rPr>
        <w:t xml:space="preserve"> </w:t>
      </w:r>
      <w:r>
        <w:t>la</w:t>
      </w:r>
      <w:r>
        <w:rPr>
          <w:spacing w:val="-3"/>
        </w:rPr>
        <w:t xml:space="preserve"> </w:t>
      </w:r>
      <w:r>
        <w:t>place.</w:t>
      </w:r>
    </w:p>
    <w:p w:rsidR="00592661" w:rsidRDefault="00592661">
      <w:pPr>
        <w:pStyle w:val="Corpsdetexte"/>
        <w:spacing w:before="9"/>
        <w:rPr>
          <w:sz w:val="19"/>
        </w:rPr>
      </w:pPr>
    </w:p>
    <w:p w:rsidR="00592661" w:rsidRDefault="00163407">
      <w:pPr>
        <w:pStyle w:val="Titre2"/>
        <w:numPr>
          <w:ilvl w:val="0"/>
          <w:numId w:val="3"/>
        </w:numPr>
        <w:tabs>
          <w:tab w:val="left" w:pos="1201"/>
        </w:tabs>
        <w:rPr>
          <w:rFonts w:ascii="Segoe UI Symbol" w:eastAsia="Segoe UI Symbol" w:hAnsi="Segoe UI Symbol" w:cs="Segoe UI Symbol"/>
          <w:b w:val="0"/>
          <w:bCs w:val="0"/>
        </w:rPr>
      </w:pPr>
      <w:r>
        <w:rPr>
          <w:u w:val="single"/>
        </w:rPr>
        <w:t>Nombre</w:t>
      </w:r>
      <w:r>
        <w:rPr>
          <w:spacing w:val="-4"/>
          <w:u w:val="single"/>
        </w:rPr>
        <w:t xml:space="preserve"> </w:t>
      </w:r>
      <w:r>
        <w:rPr>
          <w:u w:val="single"/>
        </w:rPr>
        <w:t>de</w:t>
      </w:r>
      <w:r>
        <w:rPr>
          <w:spacing w:val="-3"/>
          <w:u w:val="single"/>
        </w:rPr>
        <w:t xml:space="preserve"> </w:t>
      </w:r>
      <w:r>
        <w:rPr>
          <w:u w:val="single"/>
        </w:rPr>
        <w:t>participants</w:t>
      </w:r>
      <w:r>
        <w:rPr>
          <w:spacing w:val="-2"/>
          <w:u w:val="single"/>
        </w:rPr>
        <w:t xml:space="preserve"> </w:t>
      </w:r>
      <w:r>
        <w:rPr>
          <w:u w:val="single"/>
        </w:rPr>
        <w:t>:</w:t>
      </w:r>
      <w:r>
        <w:rPr>
          <w:spacing w:val="-4"/>
        </w:rPr>
        <w:t xml:space="preserve"> </w:t>
      </w:r>
      <w:r w:rsidR="0022060E">
        <w:rPr>
          <w:b w:val="0"/>
          <w:bCs w:val="0"/>
        </w:rPr>
        <w:t>3</w:t>
      </w:r>
      <w:r>
        <w:rPr>
          <w:b w:val="0"/>
          <w:bCs w:val="0"/>
        </w:rPr>
        <w:t>0</w:t>
      </w:r>
      <w:r w:rsidR="006A7E7D">
        <w:rPr>
          <w:b w:val="0"/>
          <w:bCs w:val="0"/>
        </w:rPr>
        <w:t xml:space="preserve"> stagiaires</w:t>
      </w:r>
    </w:p>
    <w:p w:rsidR="00592661" w:rsidRDefault="00592661">
      <w:pPr>
        <w:pStyle w:val="Corpsdetexte"/>
        <w:spacing w:before="8"/>
        <w:rPr>
          <w:sz w:val="19"/>
        </w:rPr>
      </w:pPr>
    </w:p>
    <w:p w:rsidR="00592661" w:rsidRDefault="00163407">
      <w:pPr>
        <w:pStyle w:val="Titre2"/>
        <w:numPr>
          <w:ilvl w:val="0"/>
          <w:numId w:val="3"/>
        </w:numPr>
        <w:tabs>
          <w:tab w:val="left" w:pos="1201"/>
        </w:tabs>
        <w:rPr>
          <w:rFonts w:ascii="Segoe UI Symbol" w:eastAsia="Segoe UI Symbol" w:hAnsi="Segoe UI Symbol" w:cs="Segoe UI Symbol"/>
        </w:rPr>
      </w:pPr>
      <w:r>
        <w:rPr>
          <w:u w:val="single"/>
        </w:rPr>
        <w:t>Moyens</w:t>
      </w:r>
      <w:r>
        <w:rPr>
          <w:spacing w:val="-3"/>
          <w:u w:val="single"/>
        </w:rPr>
        <w:t xml:space="preserve"> </w:t>
      </w:r>
      <w:r>
        <w:rPr>
          <w:u w:val="single"/>
        </w:rPr>
        <w:t>pédagogiques et</w:t>
      </w:r>
      <w:r>
        <w:rPr>
          <w:spacing w:val="-4"/>
          <w:u w:val="single"/>
        </w:rPr>
        <w:t xml:space="preserve"> </w:t>
      </w:r>
      <w:r>
        <w:rPr>
          <w:u w:val="single"/>
        </w:rPr>
        <w:t>techniques</w:t>
      </w:r>
      <w:r>
        <w:rPr>
          <w:spacing w:val="-2"/>
          <w:u w:val="single"/>
        </w:rPr>
        <w:t xml:space="preserve"> </w:t>
      </w:r>
      <w:r>
        <w:rPr>
          <w:u w:val="single"/>
        </w:rPr>
        <w:t>:</w:t>
      </w:r>
    </w:p>
    <w:p w:rsidR="006A7E7D" w:rsidRDefault="006A7E7D" w:rsidP="006A7E7D">
      <w:pPr>
        <w:pStyle w:val="Corpsdetexte"/>
        <w:ind w:left="1276"/>
        <w:jc w:val="both"/>
      </w:pPr>
      <w:r>
        <w:t>-  Exposé de l'intervenant</w:t>
      </w:r>
    </w:p>
    <w:p w:rsidR="006A7E7D" w:rsidRDefault="006A7E7D" w:rsidP="006A7E7D">
      <w:pPr>
        <w:pStyle w:val="Corpsdetexte"/>
        <w:ind w:left="1276"/>
        <w:jc w:val="both"/>
      </w:pPr>
      <w:r>
        <w:t>- Ateliers d'écoute, quizz perceptif à partir de supports audios et vidéos</w:t>
      </w:r>
    </w:p>
    <w:p w:rsidR="006A7E7D" w:rsidRDefault="006A7E7D" w:rsidP="006A7E7D">
      <w:pPr>
        <w:pStyle w:val="Corpsdetexte"/>
        <w:ind w:left="1276"/>
        <w:jc w:val="both"/>
      </w:pPr>
      <w:r>
        <w:t>-  Cotations de tests et d’échelles à partir de supports audios et vidéos</w:t>
      </w:r>
    </w:p>
    <w:p w:rsidR="006A7E7D" w:rsidRDefault="006A7E7D" w:rsidP="006A7E7D">
      <w:pPr>
        <w:pStyle w:val="Corpsdetexte"/>
        <w:ind w:left="1276"/>
        <w:jc w:val="both"/>
      </w:pPr>
      <w:r>
        <w:t>- Analyse de cas cliniques (bilan orthophonique et prise en soin orthophonique) proposés par l'intervenant et apportés par les stagiaires.</w:t>
      </w:r>
    </w:p>
    <w:p w:rsidR="006A7E7D" w:rsidRDefault="006A7E7D" w:rsidP="006A7E7D">
      <w:pPr>
        <w:pStyle w:val="Corpsdetexte"/>
        <w:ind w:left="1276"/>
        <w:jc w:val="both"/>
      </w:pPr>
      <w:r>
        <w:t>- Travail individuel et en sous-groupe</w:t>
      </w:r>
    </w:p>
    <w:p w:rsidR="00592661" w:rsidRDefault="006A7E7D" w:rsidP="006A7E7D">
      <w:pPr>
        <w:pStyle w:val="Corpsdetexte"/>
        <w:ind w:left="1276"/>
        <w:jc w:val="both"/>
      </w:pPr>
      <w:r>
        <w:t>- Interactivité intervenant / stagiaires : régulation, propositions, corrections de la part de l’intervenant</w:t>
      </w:r>
    </w:p>
    <w:p w:rsidR="00592661" w:rsidRDefault="006A7E7D" w:rsidP="006A7E7D">
      <w:pPr>
        <w:pStyle w:val="Corpsdetexte"/>
        <w:tabs>
          <w:tab w:val="left" w:pos="2640"/>
        </w:tabs>
        <w:spacing w:before="1"/>
        <w:ind w:left="1265" w:right="1696"/>
        <w:jc w:val="both"/>
      </w:pPr>
      <w:r>
        <w:t xml:space="preserve">- </w:t>
      </w:r>
      <w:r w:rsidR="00163407">
        <w:t>Matériel utilisé pour la présentation : Vidéoprojecteur, Paperboard, Diaporama et</w:t>
      </w:r>
      <w:r>
        <w:t xml:space="preserve"> </w:t>
      </w:r>
      <w:r w:rsidR="00163407">
        <w:rPr>
          <w:spacing w:val="-47"/>
        </w:rPr>
        <w:t xml:space="preserve"> </w:t>
      </w:r>
      <w:r w:rsidR="00163407">
        <w:t>documents</w:t>
      </w:r>
      <w:r>
        <w:rPr>
          <w:spacing w:val="-1"/>
        </w:rPr>
        <w:t xml:space="preserve"> </w:t>
      </w:r>
      <w:r w:rsidR="00163407">
        <w:t>imprimés</w:t>
      </w:r>
      <w:r w:rsidR="00163407">
        <w:rPr>
          <w:spacing w:val="1"/>
        </w:rPr>
        <w:t xml:space="preserve"> </w:t>
      </w:r>
      <w:r w:rsidR="00163407">
        <w:t>pour</w:t>
      </w:r>
      <w:r w:rsidR="00163407">
        <w:rPr>
          <w:spacing w:val="-2"/>
        </w:rPr>
        <w:t xml:space="preserve"> </w:t>
      </w:r>
      <w:r w:rsidR="00163407">
        <w:t>chaque</w:t>
      </w:r>
      <w:r w:rsidR="00163407">
        <w:rPr>
          <w:spacing w:val="1"/>
        </w:rPr>
        <w:t xml:space="preserve"> </w:t>
      </w:r>
      <w:r w:rsidR="00163407">
        <w:t>stagiaire</w:t>
      </w:r>
    </w:p>
    <w:p w:rsidR="00592661" w:rsidRDefault="00592661">
      <w:pPr>
        <w:pStyle w:val="Corpsdetexte"/>
        <w:spacing w:before="9"/>
        <w:rPr>
          <w:sz w:val="19"/>
        </w:rPr>
      </w:pPr>
    </w:p>
    <w:p w:rsidR="006A7E7D" w:rsidRPr="006A7E7D" w:rsidRDefault="006A7E7D" w:rsidP="006A7E7D">
      <w:pPr>
        <w:pStyle w:val="Titre2"/>
        <w:numPr>
          <w:ilvl w:val="0"/>
          <w:numId w:val="3"/>
        </w:numPr>
        <w:tabs>
          <w:tab w:val="left" w:pos="1201"/>
        </w:tabs>
        <w:rPr>
          <w:u w:val="single"/>
        </w:rPr>
      </w:pPr>
      <w:r>
        <w:rPr>
          <w:u w:val="single"/>
        </w:rPr>
        <w:t xml:space="preserve">Méthodes </w:t>
      </w:r>
      <w:r w:rsidRPr="006A7E7D">
        <w:rPr>
          <w:u w:val="single"/>
        </w:rPr>
        <w:t>retenues, en référence aux modalités définies par la HAS :</w:t>
      </w:r>
    </w:p>
    <w:p w:rsidR="006A7E7D" w:rsidRDefault="006A7E7D" w:rsidP="006A7E7D">
      <w:pPr>
        <w:pStyle w:val="Corpsdetexte"/>
        <w:ind w:left="1276"/>
        <w:jc w:val="both"/>
      </w:pPr>
      <w:r w:rsidRPr="006A7E7D">
        <w:t xml:space="preserve">→ </w:t>
      </w:r>
      <w:r w:rsidRPr="006A7E7D">
        <w:rPr>
          <w:b/>
        </w:rPr>
        <w:t>Méthodes affirmatives</w:t>
      </w:r>
      <w:r w:rsidRPr="006A7E7D">
        <w:t xml:space="preserve"> </w:t>
      </w:r>
      <w:r w:rsidRPr="006A7E7D">
        <w:rPr>
          <w:b/>
        </w:rPr>
        <w:t>(expositives et démonstratives)</w:t>
      </w:r>
      <w:r w:rsidRPr="006A7E7D">
        <w:t>, interrogatives et actives, cognitives en groupe, formation présentielle (apports théoriques et pratiques, notamment à partir de l’évaluation perceptive des troubles moteurs acquis de la parole (ateliers d’écoute : supports audios et vidéos), de l’entraînement à l’évaluation et à la cotation de la parole dysarthrique et apraxique, et, au moyen d’échanges en groupes à partir de cas cliniques et de dossiers de patients).</w:t>
      </w:r>
    </w:p>
    <w:p w:rsidR="006A7E7D" w:rsidRPr="006A7E7D" w:rsidRDefault="006A7E7D" w:rsidP="006A7E7D">
      <w:pPr>
        <w:pStyle w:val="Corpsdetexte"/>
        <w:ind w:left="1276"/>
        <w:jc w:val="both"/>
      </w:pPr>
    </w:p>
    <w:p w:rsidR="006A7E7D" w:rsidRPr="006A7E7D" w:rsidRDefault="006A7E7D" w:rsidP="006A7E7D">
      <w:pPr>
        <w:pStyle w:val="Corpsdetexte"/>
        <w:ind w:left="1276"/>
        <w:jc w:val="both"/>
      </w:pPr>
      <w:r w:rsidRPr="006A7E7D">
        <w:t xml:space="preserve">→ </w:t>
      </w:r>
      <w:r w:rsidRPr="006A7E7D">
        <w:rPr>
          <w:b/>
        </w:rPr>
        <w:t>Analyse des pratiques</w:t>
      </w:r>
      <w:r w:rsidRPr="006A7E7D">
        <w:t xml:space="preserve"> : préalable, individuelle et réflexive, en présentiel, interactivité intervenant/stagiaires, régulation, corrections de l’intervenant.</w:t>
      </w:r>
    </w:p>
    <w:p w:rsidR="006A7E7D" w:rsidRPr="006A7E7D" w:rsidRDefault="006A7E7D" w:rsidP="006A7E7D">
      <w:pPr>
        <w:pStyle w:val="Titre2"/>
        <w:tabs>
          <w:tab w:val="left" w:pos="1266"/>
        </w:tabs>
        <w:spacing w:before="1"/>
        <w:rPr>
          <w:rFonts w:ascii="Segoe UI Symbol" w:eastAsia="Segoe UI Symbol" w:hAnsi="Segoe UI Symbol" w:cs="Segoe UI Symbol"/>
        </w:rPr>
      </w:pPr>
    </w:p>
    <w:p w:rsidR="00592661" w:rsidRDefault="00163407">
      <w:pPr>
        <w:pStyle w:val="Titre2"/>
        <w:numPr>
          <w:ilvl w:val="0"/>
          <w:numId w:val="3"/>
        </w:numPr>
        <w:tabs>
          <w:tab w:val="left" w:pos="1266"/>
        </w:tabs>
        <w:spacing w:before="1"/>
        <w:ind w:left="1265"/>
        <w:rPr>
          <w:rFonts w:ascii="Segoe UI Symbol" w:eastAsia="Segoe UI Symbol" w:hAnsi="Segoe UI Symbol" w:cs="Segoe UI Symbol"/>
        </w:rPr>
      </w:pPr>
      <w:r>
        <w:rPr>
          <w:u w:val="single"/>
        </w:rPr>
        <w:t>Moyens</w:t>
      </w:r>
      <w:r>
        <w:rPr>
          <w:spacing w:val="-3"/>
          <w:u w:val="single"/>
        </w:rPr>
        <w:t xml:space="preserve"> </w:t>
      </w:r>
      <w:r>
        <w:rPr>
          <w:u w:val="single"/>
        </w:rPr>
        <w:t>d'encadrement</w:t>
      </w:r>
      <w:r>
        <w:rPr>
          <w:spacing w:val="-2"/>
          <w:u w:val="single"/>
        </w:rPr>
        <w:t xml:space="preserve"> </w:t>
      </w:r>
      <w:r>
        <w:rPr>
          <w:u w:val="single"/>
        </w:rPr>
        <w:t>:</w:t>
      </w:r>
    </w:p>
    <w:p w:rsidR="00592661" w:rsidRDefault="0022060E">
      <w:pPr>
        <w:pStyle w:val="Corpsdetexte"/>
        <w:ind w:left="1265"/>
      </w:pPr>
      <w:r>
        <w:t xml:space="preserve">- </w:t>
      </w:r>
      <w:r w:rsidR="00163407">
        <w:t>La</w:t>
      </w:r>
      <w:r w:rsidR="00163407">
        <w:rPr>
          <w:spacing w:val="-1"/>
        </w:rPr>
        <w:t xml:space="preserve"> </w:t>
      </w:r>
      <w:r w:rsidR="00163407">
        <w:t>formatrice</w:t>
      </w:r>
      <w:r w:rsidR="00163407">
        <w:rPr>
          <w:spacing w:val="-2"/>
        </w:rPr>
        <w:t xml:space="preserve"> </w:t>
      </w:r>
      <w:r w:rsidR="00163407">
        <w:t>sera</w:t>
      </w:r>
      <w:r w:rsidR="00163407">
        <w:rPr>
          <w:spacing w:val="-4"/>
        </w:rPr>
        <w:t xml:space="preserve"> </w:t>
      </w:r>
      <w:r w:rsidR="00163407">
        <w:t>présente pendant</w:t>
      </w:r>
      <w:r w:rsidR="00163407">
        <w:rPr>
          <w:spacing w:val="-1"/>
        </w:rPr>
        <w:t xml:space="preserve"> </w:t>
      </w:r>
      <w:r w:rsidR="00163407">
        <w:t>les 2</w:t>
      </w:r>
      <w:r w:rsidR="00163407">
        <w:rPr>
          <w:spacing w:val="48"/>
        </w:rPr>
        <w:t xml:space="preserve"> </w:t>
      </w:r>
      <w:r w:rsidR="00163407">
        <w:t>jours</w:t>
      </w:r>
      <w:r w:rsidR="00163407">
        <w:rPr>
          <w:spacing w:val="-1"/>
        </w:rPr>
        <w:t xml:space="preserve"> </w:t>
      </w:r>
      <w:r w:rsidR="00163407">
        <w:t>de</w:t>
      </w:r>
      <w:r w:rsidR="00163407">
        <w:rPr>
          <w:spacing w:val="-1"/>
        </w:rPr>
        <w:t xml:space="preserve"> </w:t>
      </w:r>
      <w:r w:rsidR="00163407">
        <w:t>la</w:t>
      </w:r>
      <w:r w:rsidR="00163407">
        <w:rPr>
          <w:spacing w:val="-5"/>
        </w:rPr>
        <w:t xml:space="preserve"> </w:t>
      </w:r>
      <w:r w:rsidR="00163407">
        <w:t>formation.</w:t>
      </w:r>
    </w:p>
    <w:p w:rsidR="00C13888" w:rsidRDefault="00C13888" w:rsidP="006A7E7D">
      <w:pPr>
        <w:pStyle w:val="Corpsdetexte"/>
        <w:ind w:left="1265" w:right="725"/>
        <w:jc w:val="both"/>
      </w:pPr>
    </w:p>
    <w:p w:rsidR="00592661" w:rsidRDefault="0022060E" w:rsidP="006A7E7D">
      <w:pPr>
        <w:pStyle w:val="Corpsdetexte"/>
        <w:ind w:left="1265" w:right="725"/>
        <w:jc w:val="both"/>
      </w:pPr>
      <w:r>
        <w:t xml:space="preserve">- </w:t>
      </w:r>
      <w:r w:rsidR="00163407">
        <w:t>Une organisatrice-animatrice de SOLFormation sera présente également. Elle sera chargée des relations</w:t>
      </w:r>
      <w:r w:rsidR="00163407">
        <w:rPr>
          <w:spacing w:val="1"/>
        </w:rPr>
        <w:t xml:space="preserve"> </w:t>
      </w:r>
      <w:r w:rsidR="00163407">
        <w:t xml:space="preserve">avec les stagiaires et pourra être contactée pour toute demande de renseignement concernant ce </w:t>
      </w:r>
      <w:r>
        <w:t>stage</w:t>
      </w:r>
      <w:r w:rsidR="00163407">
        <w:t>. Il</w:t>
      </w:r>
      <w:r w:rsidR="00163407">
        <w:rPr>
          <w:spacing w:val="-48"/>
        </w:rPr>
        <w:t xml:space="preserve"> </w:t>
      </w:r>
      <w:r w:rsidR="00163407">
        <w:t>s’agit</w:t>
      </w:r>
      <w:r w:rsidR="00163407">
        <w:rPr>
          <w:spacing w:val="-1"/>
        </w:rPr>
        <w:t xml:space="preserve"> </w:t>
      </w:r>
      <w:r w:rsidR="00163407">
        <w:t>de</w:t>
      </w:r>
      <w:r w:rsidR="00163407">
        <w:rPr>
          <w:spacing w:val="-2"/>
        </w:rPr>
        <w:t xml:space="preserve"> </w:t>
      </w:r>
      <w:r w:rsidR="00163407">
        <w:t xml:space="preserve">: </w:t>
      </w:r>
      <w:r>
        <w:t xml:space="preserve">Anaïs RICHARD - </w:t>
      </w:r>
      <w:r w:rsidR="006A7E7D">
        <w:t xml:space="preserve">06 49 09 42 82 - </w:t>
      </w:r>
      <w:hyperlink r:id="rId8" w:history="1">
        <w:r w:rsidR="006A7E7D" w:rsidRPr="00F45B86">
          <w:rPr>
            <w:rStyle w:val="Lienhypertexte"/>
          </w:rPr>
          <w:t>richard.anais24@gmail.com</w:t>
        </w:r>
      </w:hyperlink>
      <w:r w:rsidR="006A7E7D">
        <w:t xml:space="preserve"> - 32b impasse Léo Lagrange - 55500 LIGNY-EN-BARROIS</w:t>
      </w:r>
    </w:p>
    <w:p w:rsidR="00592661" w:rsidRDefault="00592661">
      <w:pPr>
        <w:pStyle w:val="Corpsdetexte"/>
        <w:spacing w:before="7"/>
        <w:rPr>
          <w:sz w:val="19"/>
        </w:rPr>
      </w:pPr>
    </w:p>
    <w:p w:rsidR="009B5048" w:rsidRDefault="009B5048">
      <w:pPr>
        <w:pStyle w:val="Corpsdetexte"/>
        <w:spacing w:before="7"/>
        <w:rPr>
          <w:sz w:val="19"/>
        </w:rPr>
      </w:pPr>
    </w:p>
    <w:p w:rsidR="00592661" w:rsidRDefault="00163407">
      <w:pPr>
        <w:pStyle w:val="Titre2"/>
        <w:numPr>
          <w:ilvl w:val="0"/>
          <w:numId w:val="3"/>
        </w:numPr>
        <w:tabs>
          <w:tab w:val="left" w:pos="1266"/>
        </w:tabs>
        <w:ind w:left="1265"/>
        <w:rPr>
          <w:rFonts w:ascii="Segoe UI Symbol" w:eastAsia="Segoe UI Symbol" w:hAnsi="Segoe UI Symbol" w:cs="Segoe UI Symbol"/>
        </w:rPr>
      </w:pPr>
      <w:r>
        <w:rPr>
          <w:u w:val="single"/>
        </w:rPr>
        <w:lastRenderedPageBreak/>
        <w:t>Moyens</w:t>
      </w:r>
      <w:r>
        <w:rPr>
          <w:spacing w:val="-2"/>
          <w:u w:val="single"/>
        </w:rPr>
        <w:t xml:space="preserve"> </w:t>
      </w:r>
      <w:r>
        <w:rPr>
          <w:u w:val="single"/>
        </w:rPr>
        <w:t>permettant</w:t>
      </w:r>
      <w:r>
        <w:rPr>
          <w:spacing w:val="-2"/>
          <w:u w:val="single"/>
        </w:rPr>
        <w:t xml:space="preserve"> </w:t>
      </w:r>
      <w:r>
        <w:rPr>
          <w:u w:val="single"/>
        </w:rPr>
        <w:t>de</w:t>
      </w:r>
      <w:r>
        <w:rPr>
          <w:spacing w:val="-5"/>
          <w:u w:val="single"/>
        </w:rPr>
        <w:t xml:space="preserve"> </w:t>
      </w:r>
      <w:r>
        <w:rPr>
          <w:u w:val="single"/>
        </w:rPr>
        <w:t>suivre</w:t>
      </w:r>
      <w:r>
        <w:rPr>
          <w:spacing w:val="-5"/>
          <w:u w:val="single"/>
        </w:rPr>
        <w:t xml:space="preserve"> </w:t>
      </w:r>
      <w:r>
        <w:rPr>
          <w:u w:val="single"/>
        </w:rPr>
        <w:t>l'exécution</w:t>
      </w:r>
      <w:r>
        <w:rPr>
          <w:spacing w:val="-2"/>
          <w:u w:val="single"/>
        </w:rPr>
        <w:t xml:space="preserve"> </w:t>
      </w:r>
      <w:r>
        <w:rPr>
          <w:u w:val="single"/>
        </w:rPr>
        <w:t>de</w:t>
      </w:r>
      <w:r>
        <w:rPr>
          <w:spacing w:val="-3"/>
          <w:u w:val="single"/>
        </w:rPr>
        <w:t xml:space="preserve"> </w:t>
      </w:r>
      <w:r>
        <w:rPr>
          <w:u w:val="single"/>
        </w:rPr>
        <w:t>la</w:t>
      </w:r>
      <w:r>
        <w:rPr>
          <w:spacing w:val="-3"/>
          <w:u w:val="single"/>
        </w:rPr>
        <w:t xml:space="preserve"> </w:t>
      </w:r>
      <w:r>
        <w:rPr>
          <w:u w:val="single"/>
        </w:rPr>
        <w:t>formation</w:t>
      </w:r>
      <w:r>
        <w:rPr>
          <w:spacing w:val="-3"/>
          <w:u w:val="single"/>
        </w:rPr>
        <w:t xml:space="preserve"> </w:t>
      </w:r>
      <w:r>
        <w:rPr>
          <w:u w:val="single"/>
        </w:rPr>
        <w:t>:</w:t>
      </w:r>
    </w:p>
    <w:p w:rsidR="00592661" w:rsidRDefault="00163407">
      <w:pPr>
        <w:pStyle w:val="Corpsdetexte"/>
        <w:spacing w:before="1"/>
        <w:ind w:left="1265"/>
      </w:pPr>
      <w:r>
        <w:t>Une</w:t>
      </w:r>
      <w:r>
        <w:rPr>
          <w:spacing w:val="-1"/>
        </w:rPr>
        <w:t xml:space="preserve"> </w:t>
      </w:r>
      <w:r>
        <w:t>liste</w:t>
      </w:r>
      <w:r>
        <w:rPr>
          <w:spacing w:val="-3"/>
        </w:rPr>
        <w:t xml:space="preserve"> </w:t>
      </w:r>
      <w:r>
        <w:t>d'émargement</w:t>
      </w:r>
      <w:r>
        <w:rPr>
          <w:spacing w:val="-4"/>
        </w:rPr>
        <w:t xml:space="preserve"> </w:t>
      </w:r>
      <w:r>
        <w:t>sera</w:t>
      </w:r>
      <w:r>
        <w:rPr>
          <w:spacing w:val="-1"/>
        </w:rPr>
        <w:t xml:space="preserve"> </w:t>
      </w:r>
      <w:r>
        <w:t>signée</w:t>
      </w:r>
      <w:r>
        <w:rPr>
          <w:spacing w:val="-1"/>
        </w:rPr>
        <w:t xml:space="preserve"> </w:t>
      </w:r>
      <w:r>
        <w:t>au</w:t>
      </w:r>
      <w:r>
        <w:rPr>
          <w:spacing w:val="-2"/>
        </w:rPr>
        <w:t xml:space="preserve"> </w:t>
      </w:r>
      <w:r>
        <w:t>début</w:t>
      </w:r>
      <w:r>
        <w:rPr>
          <w:spacing w:val="-1"/>
        </w:rPr>
        <w:t xml:space="preserve"> </w:t>
      </w:r>
      <w:r>
        <w:t>de</w:t>
      </w:r>
      <w:r>
        <w:rPr>
          <w:spacing w:val="-4"/>
        </w:rPr>
        <w:t xml:space="preserve"> </w:t>
      </w:r>
      <w:r>
        <w:t>chaque demi-journée.</w:t>
      </w:r>
    </w:p>
    <w:p w:rsidR="00592661" w:rsidRDefault="00592661">
      <w:pPr>
        <w:pStyle w:val="Corpsdetexte"/>
        <w:spacing w:before="9"/>
        <w:rPr>
          <w:sz w:val="19"/>
        </w:rPr>
      </w:pPr>
    </w:p>
    <w:p w:rsidR="009B5048" w:rsidRDefault="009B5048">
      <w:pPr>
        <w:pStyle w:val="Corpsdetexte"/>
        <w:spacing w:before="9"/>
        <w:rPr>
          <w:sz w:val="19"/>
        </w:rPr>
      </w:pPr>
    </w:p>
    <w:p w:rsidR="00592661" w:rsidRDefault="00163407">
      <w:pPr>
        <w:pStyle w:val="Titre2"/>
        <w:numPr>
          <w:ilvl w:val="0"/>
          <w:numId w:val="3"/>
        </w:numPr>
        <w:tabs>
          <w:tab w:val="left" w:pos="1266"/>
        </w:tabs>
        <w:ind w:left="1265"/>
        <w:rPr>
          <w:rFonts w:ascii="Segoe UI Symbol" w:eastAsia="Segoe UI Symbol" w:hAnsi="Segoe UI Symbol" w:cs="Segoe UI Symbol"/>
        </w:rPr>
      </w:pPr>
      <w:r>
        <w:rPr>
          <w:u w:val="single"/>
        </w:rPr>
        <w:t>Moyens</w:t>
      </w:r>
      <w:r>
        <w:rPr>
          <w:spacing w:val="-3"/>
          <w:u w:val="single"/>
        </w:rPr>
        <w:t xml:space="preserve"> </w:t>
      </w:r>
      <w:r>
        <w:rPr>
          <w:u w:val="single"/>
        </w:rPr>
        <w:t>permettant</w:t>
      </w:r>
      <w:r>
        <w:rPr>
          <w:spacing w:val="-3"/>
          <w:u w:val="single"/>
        </w:rPr>
        <w:t xml:space="preserve"> </w:t>
      </w:r>
      <w:r>
        <w:rPr>
          <w:u w:val="single"/>
        </w:rPr>
        <w:t>d'apprécier</w:t>
      </w:r>
      <w:r>
        <w:rPr>
          <w:spacing w:val="-2"/>
          <w:u w:val="single"/>
        </w:rPr>
        <w:t xml:space="preserve"> </w:t>
      </w:r>
      <w:r>
        <w:rPr>
          <w:u w:val="single"/>
        </w:rPr>
        <w:t>les</w:t>
      </w:r>
      <w:r>
        <w:rPr>
          <w:spacing w:val="-3"/>
          <w:u w:val="single"/>
        </w:rPr>
        <w:t xml:space="preserve"> </w:t>
      </w:r>
      <w:r>
        <w:rPr>
          <w:u w:val="single"/>
        </w:rPr>
        <w:t>résultats</w:t>
      </w:r>
      <w:r>
        <w:rPr>
          <w:spacing w:val="-3"/>
          <w:u w:val="single"/>
        </w:rPr>
        <w:t xml:space="preserve"> </w:t>
      </w:r>
      <w:r>
        <w:rPr>
          <w:u w:val="single"/>
        </w:rPr>
        <w:t>de</w:t>
      </w:r>
      <w:r>
        <w:rPr>
          <w:spacing w:val="-3"/>
          <w:u w:val="single"/>
        </w:rPr>
        <w:t xml:space="preserve"> </w:t>
      </w:r>
      <w:r>
        <w:rPr>
          <w:u w:val="single"/>
        </w:rPr>
        <w:t>la</w:t>
      </w:r>
      <w:r>
        <w:rPr>
          <w:spacing w:val="-4"/>
          <w:u w:val="single"/>
        </w:rPr>
        <w:t xml:space="preserve"> </w:t>
      </w:r>
      <w:r>
        <w:rPr>
          <w:u w:val="single"/>
        </w:rPr>
        <w:t>formation</w:t>
      </w:r>
      <w:r>
        <w:rPr>
          <w:spacing w:val="1"/>
          <w:u w:val="single"/>
        </w:rPr>
        <w:t xml:space="preserve"> </w:t>
      </w:r>
      <w:r>
        <w:rPr>
          <w:u w:val="single"/>
        </w:rPr>
        <w:t>:</w:t>
      </w:r>
    </w:p>
    <w:p w:rsidR="00592661" w:rsidRDefault="00163407">
      <w:pPr>
        <w:ind w:left="1265" w:right="1276"/>
        <w:rPr>
          <w:b/>
        </w:rPr>
      </w:pPr>
      <w:r>
        <w:rPr>
          <w:b/>
        </w:rPr>
        <w:t>Trois</w:t>
      </w:r>
      <w:r>
        <w:rPr>
          <w:b/>
          <w:spacing w:val="1"/>
        </w:rPr>
        <w:t xml:space="preserve"> </w:t>
      </w:r>
      <w:r>
        <w:rPr>
          <w:b/>
        </w:rPr>
        <w:t>questionnaires</w:t>
      </w:r>
      <w:r>
        <w:rPr>
          <w:b/>
          <w:spacing w:val="1"/>
        </w:rPr>
        <w:t xml:space="preserve"> </w:t>
      </w:r>
      <w:r>
        <w:rPr>
          <w:b/>
        </w:rPr>
        <w:t>sont</w:t>
      </w:r>
      <w:r>
        <w:rPr>
          <w:b/>
          <w:spacing w:val="1"/>
        </w:rPr>
        <w:t xml:space="preserve"> </w:t>
      </w:r>
      <w:r>
        <w:rPr>
          <w:b/>
        </w:rPr>
        <w:t>obligatoires,</w:t>
      </w:r>
      <w:r>
        <w:rPr>
          <w:b/>
          <w:spacing w:val="1"/>
        </w:rPr>
        <w:t xml:space="preserve"> </w:t>
      </w:r>
      <w:r>
        <w:rPr>
          <w:b/>
        </w:rPr>
        <w:t>pour</w:t>
      </w:r>
      <w:r>
        <w:rPr>
          <w:b/>
          <w:spacing w:val="1"/>
        </w:rPr>
        <w:t xml:space="preserve"> </w:t>
      </w:r>
      <w:r w:rsidRPr="006A7E7D">
        <w:rPr>
          <w:b/>
          <w:u w:val="single"/>
        </w:rPr>
        <w:t>tous</w:t>
      </w:r>
      <w:r>
        <w:rPr>
          <w:b/>
          <w:spacing w:val="1"/>
        </w:rPr>
        <w:t xml:space="preserve"> </w:t>
      </w:r>
      <w:r>
        <w:rPr>
          <w:b/>
        </w:rPr>
        <w:t>les</w:t>
      </w:r>
      <w:r>
        <w:rPr>
          <w:b/>
          <w:spacing w:val="1"/>
        </w:rPr>
        <w:t xml:space="preserve"> </w:t>
      </w:r>
      <w:r>
        <w:rPr>
          <w:b/>
        </w:rPr>
        <w:t>stagiaires,</w:t>
      </w:r>
      <w:r>
        <w:rPr>
          <w:b/>
          <w:spacing w:val="1"/>
        </w:rPr>
        <w:t xml:space="preserve"> </w:t>
      </w:r>
      <w:r>
        <w:rPr>
          <w:u w:val="single"/>
        </w:rPr>
        <w:t>sous</w:t>
      </w:r>
      <w:r>
        <w:rPr>
          <w:spacing w:val="1"/>
          <w:u w:val="single"/>
        </w:rPr>
        <w:t xml:space="preserve"> </w:t>
      </w:r>
      <w:r>
        <w:rPr>
          <w:u w:val="single"/>
        </w:rPr>
        <w:t>forme</w:t>
      </w:r>
      <w:r>
        <w:rPr>
          <w:spacing w:val="1"/>
          <w:u w:val="single"/>
        </w:rPr>
        <w:t xml:space="preserve"> </w:t>
      </w:r>
      <w:r>
        <w:rPr>
          <w:u w:val="single"/>
        </w:rPr>
        <w:t>d’un</w:t>
      </w:r>
      <w:r>
        <w:rPr>
          <w:spacing w:val="1"/>
          <w:u w:val="single"/>
        </w:rPr>
        <w:t xml:space="preserve"> </w:t>
      </w:r>
      <w:r>
        <w:rPr>
          <w:u w:val="single"/>
        </w:rPr>
        <w:t>lien</w:t>
      </w:r>
      <w:r>
        <w:rPr>
          <w:spacing w:val="1"/>
          <w:u w:val="single"/>
        </w:rPr>
        <w:t xml:space="preserve"> </w:t>
      </w:r>
      <w:r>
        <w:rPr>
          <w:u w:val="single"/>
        </w:rPr>
        <w:t>google</w:t>
      </w:r>
      <w:r>
        <w:rPr>
          <w:spacing w:val="1"/>
          <w:u w:val="single"/>
        </w:rPr>
        <w:t xml:space="preserve"> </w:t>
      </w:r>
      <w:r>
        <w:rPr>
          <w:u w:val="single"/>
        </w:rPr>
        <w:t>forms</w:t>
      </w:r>
      <w:r>
        <w:rPr>
          <w:spacing w:val="1"/>
        </w:rPr>
        <w:t xml:space="preserve"> </w:t>
      </w:r>
      <w:r>
        <w:t>à</w:t>
      </w:r>
      <w:r>
        <w:rPr>
          <w:spacing w:val="-47"/>
        </w:rPr>
        <w:t xml:space="preserve"> </w:t>
      </w:r>
      <w:r>
        <w:t>compléter en</w:t>
      </w:r>
      <w:r>
        <w:rPr>
          <w:spacing w:val="-1"/>
        </w:rPr>
        <w:t xml:space="preserve"> </w:t>
      </w:r>
      <w:r>
        <w:t>ligne</w:t>
      </w:r>
      <w:r>
        <w:rPr>
          <w:spacing w:val="-2"/>
        </w:rPr>
        <w:t xml:space="preserve"> </w:t>
      </w:r>
      <w:r>
        <w:rPr>
          <w:b/>
        </w:rPr>
        <w:t>:</w:t>
      </w:r>
    </w:p>
    <w:p w:rsidR="006A7E7D" w:rsidRDefault="006A7E7D">
      <w:pPr>
        <w:pStyle w:val="Corpsdetexte"/>
        <w:spacing w:before="1" w:line="267" w:lineRule="exact"/>
        <w:ind w:left="1265"/>
      </w:pPr>
    </w:p>
    <w:p w:rsidR="00592661" w:rsidRDefault="00163407">
      <w:pPr>
        <w:pStyle w:val="Corpsdetexte"/>
        <w:spacing w:before="1" w:line="267" w:lineRule="exact"/>
        <w:ind w:left="1265"/>
      </w:pPr>
      <w:r>
        <w:t>Modalités d’</w:t>
      </w:r>
      <w:r>
        <w:rPr>
          <w:u w:val="single"/>
        </w:rPr>
        <w:t>évaluation</w:t>
      </w:r>
      <w:r>
        <w:rPr>
          <w:spacing w:val="-2"/>
          <w:u w:val="single"/>
        </w:rPr>
        <w:t xml:space="preserve"> </w:t>
      </w:r>
      <w:r>
        <w:rPr>
          <w:u w:val="single"/>
        </w:rPr>
        <w:t>des</w:t>
      </w:r>
      <w:r>
        <w:rPr>
          <w:spacing w:val="-4"/>
          <w:u w:val="single"/>
        </w:rPr>
        <w:t xml:space="preserve"> </w:t>
      </w:r>
      <w:r>
        <w:rPr>
          <w:u w:val="single"/>
        </w:rPr>
        <w:t>acquis</w:t>
      </w:r>
      <w:r>
        <w:rPr>
          <w:spacing w:val="-1"/>
          <w:u w:val="single"/>
        </w:rPr>
        <w:t xml:space="preserve"> </w:t>
      </w:r>
      <w:r>
        <w:rPr>
          <w:u w:val="single"/>
        </w:rPr>
        <w:t>des</w:t>
      </w:r>
      <w:r>
        <w:rPr>
          <w:spacing w:val="-3"/>
          <w:u w:val="single"/>
        </w:rPr>
        <w:t xml:space="preserve"> </w:t>
      </w:r>
      <w:r>
        <w:rPr>
          <w:u w:val="single"/>
        </w:rPr>
        <w:t>connaissances</w:t>
      </w:r>
      <w:r>
        <w:rPr>
          <w:spacing w:val="-1"/>
          <w:u w:val="single"/>
        </w:rPr>
        <w:t xml:space="preserve"> </w:t>
      </w:r>
      <w:r>
        <w:t>:</w:t>
      </w:r>
    </w:p>
    <w:p w:rsidR="00592661" w:rsidRDefault="00163407" w:rsidP="006A7E7D">
      <w:pPr>
        <w:pStyle w:val="Corpsdetexte"/>
        <w:ind w:left="1200" w:right="660" w:firstLine="64"/>
        <w:jc w:val="both"/>
      </w:pPr>
      <w:r>
        <w:t>-&gt;1°</w:t>
      </w:r>
      <w:r>
        <w:rPr>
          <w:spacing w:val="27"/>
        </w:rPr>
        <w:t xml:space="preserve"> </w:t>
      </w:r>
      <w:r>
        <w:t>questionnaire</w:t>
      </w:r>
      <w:r>
        <w:rPr>
          <w:spacing w:val="-2"/>
        </w:rPr>
        <w:t xml:space="preserve"> </w:t>
      </w:r>
      <w:r>
        <w:t>:</w:t>
      </w:r>
      <w:r>
        <w:rPr>
          <w:spacing w:val="28"/>
        </w:rPr>
        <w:t xml:space="preserve"> </w:t>
      </w:r>
      <w:r w:rsidRPr="006A7E7D">
        <w:rPr>
          <w:i/>
        </w:rPr>
        <w:t>pré-formation</w:t>
      </w:r>
      <w:r>
        <w:rPr>
          <w:spacing w:val="-1"/>
        </w:rPr>
        <w:t xml:space="preserve"> </w:t>
      </w:r>
      <w:r>
        <w:t>;</w:t>
      </w:r>
      <w:r>
        <w:rPr>
          <w:spacing w:val="27"/>
        </w:rPr>
        <w:t xml:space="preserve"> </w:t>
      </w:r>
      <w:r>
        <w:t>il</w:t>
      </w:r>
      <w:r>
        <w:rPr>
          <w:spacing w:val="27"/>
        </w:rPr>
        <w:t xml:space="preserve"> </w:t>
      </w:r>
      <w:r>
        <w:t>sera</w:t>
      </w:r>
      <w:r>
        <w:rPr>
          <w:spacing w:val="25"/>
        </w:rPr>
        <w:t xml:space="preserve"> </w:t>
      </w:r>
      <w:r>
        <w:t>envoyé</w:t>
      </w:r>
      <w:r>
        <w:rPr>
          <w:spacing w:val="29"/>
        </w:rPr>
        <w:t xml:space="preserve"> </w:t>
      </w:r>
      <w:r>
        <w:t>aux</w:t>
      </w:r>
      <w:r>
        <w:rPr>
          <w:spacing w:val="27"/>
        </w:rPr>
        <w:t xml:space="preserve"> </w:t>
      </w:r>
      <w:r>
        <w:t>inscrits,</w:t>
      </w:r>
      <w:r>
        <w:rPr>
          <w:spacing w:val="25"/>
        </w:rPr>
        <w:t xml:space="preserve"> </w:t>
      </w:r>
      <w:r>
        <w:t>15</w:t>
      </w:r>
      <w:r>
        <w:rPr>
          <w:spacing w:val="29"/>
        </w:rPr>
        <w:t xml:space="preserve"> </w:t>
      </w:r>
      <w:r>
        <w:t>jours</w:t>
      </w:r>
      <w:r>
        <w:rPr>
          <w:spacing w:val="27"/>
        </w:rPr>
        <w:t xml:space="preserve"> </w:t>
      </w:r>
      <w:r>
        <w:t>avant</w:t>
      </w:r>
      <w:r>
        <w:rPr>
          <w:spacing w:val="25"/>
        </w:rPr>
        <w:t xml:space="preserve"> </w:t>
      </w:r>
      <w:r>
        <w:t>le</w:t>
      </w:r>
      <w:r>
        <w:rPr>
          <w:spacing w:val="28"/>
        </w:rPr>
        <w:t xml:space="preserve"> </w:t>
      </w:r>
      <w:r>
        <w:t>séminaire.</w:t>
      </w:r>
      <w:r>
        <w:rPr>
          <w:spacing w:val="29"/>
        </w:rPr>
        <w:t xml:space="preserve"> </w:t>
      </w:r>
    </w:p>
    <w:p w:rsidR="00592661" w:rsidRDefault="00163407" w:rsidP="006A7E7D">
      <w:pPr>
        <w:pStyle w:val="Corpsdetexte"/>
        <w:ind w:left="1265" w:right="1276"/>
        <w:jc w:val="both"/>
      </w:pPr>
      <w:r>
        <w:t>-&gt;2°</w:t>
      </w:r>
      <w:r>
        <w:rPr>
          <w:spacing w:val="4"/>
        </w:rPr>
        <w:t xml:space="preserve"> </w:t>
      </w:r>
      <w:r>
        <w:t>questionnaire :</w:t>
      </w:r>
      <w:r>
        <w:rPr>
          <w:spacing w:val="3"/>
        </w:rPr>
        <w:t xml:space="preserve"> </w:t>
      </w:r>
      <w:r w:rsidRPr="006A7E7D">
        <w:rPr>
          <w:i/>
        </w:rPr>
        <w:t>post-formation</w:t>
      </w:r>
      <w:r>
        <w:rPr>
          <w:spacing w:val="-3"/>
        </w:rPr>
        <w:t xml:space="preserve"> </w:t>
      </w:r>
      <w:r>
        <w:t>;</w:t>
      </w:r>
      <w:r>
        <w:rPr>
          <w:spacing w:val="3"/>
        </w:rPr>
        <w:t xml:space="preserve"> </w:t>
      </w:r>
      <w:r>
        <w:t>après</w:t>
      </w:r>
      <w:r>
        <w:rPr>
          <w:spacing w:val="2"/>
        </w:rPr>
        <w:t xml:space="preserve"> </w:t>
      </w:r>
      <w:r>
        <w:t>les  2</w:t>
      </w:r>
      <w:r>
        <w:rPr>
          <w:spacing w:val="3"/>
        </w:rPr>
        <w:t xml:space="preserve"> </w:t>
      </w:r>
      <w:r>
        <w:t>jours</w:t>
      </w:r>
      <w:r>
        <w:rPr>
          <w:spacing w:val="4"/>
        </w:rPr>
        <w:t xml:space="preserve"> </w:t>
      </w:r>
      <w:r>
        <w:t>de</w:t>
      </w:r>
      <w:r>
        <w:rPr>
          <w:spacing w:val="2"/>
        </w:rPr>
        <w:t xml:space="preserve"> </w:t>
      </w:r>
      <w:r>
        <w:t>formation,</w:t>
      </w:r>
      <w:r>
        <w:rPr>
          <w:spacing w:val="2"/>
        </w:rPr>
        <w:t xml:space="preserve"> </w:t>
      </w:r>
      <w:r>
        <w:t>les</w:t>
      </w:r>
      <w:r>
        <w:rPr>
          <w:spacing w:val="2"/>
        </w:rPr>
        <w:t xml:space="preserve"> </w:t>
      </w:r>
      <w:r>
        <w:t>participants</w:t>
      </w:r>
      <w:r>
        <w:rPr>
          <w:spacing w:val="5"/>
        </w:rPr>
        <w:t xml:space="preserve"> </w:t>
      </w:r>
      <w:r>
        <w:t>répondront</w:t>
      </w:r>
      <w:r>
        <w:rPr>
          <w:spacing w:val="2"/>
        </w:rPr>
        <w:t xml:space="preserve"> </w:t>
      </w:r>
      <w:r>
        <w:t>à</w:t>
      </w:r>
      <w:r>
        <w:rPr>
          <w:spacing w:val="4"/>
        </w:rPr>
        <w:t xml:space="preserve"> </w:t>
      </w:r>
      <w:r>
        <w:t>un</w:t>
      </w:r>
      <w:r>
        <w:rPr>
          <w:spacing w:val="-47"/>
        </w:rPr>
        <w:t xml:space="preserve"> </w:t>
      </w:r>
      <w:r>
        <w:t>questionnaire</w:t>
      </w:r>
      <w:r>
        <w:rPr>
          <w:spacing w:val="-3"/>
        </w:rPr>
        <w:t xml:space="preserve"> </w:t>
      </w:r>
      <w:r>
        <w:t>d'évaluation</w:t>
      </w:r>
      <w:r>
        <w:rPr>
          <w:spacing w:val="-3"/>
        </w:rPr>
        <w:t xml:space="preserve"> </w:t>
      </w:r>
      <w:r>
        <w:t>des connaissances.</w:t>
      </w:r>
      <w:r>
        <w:rPr>
          <w:spacing w:val="-1"/>
        </w:rPr>
        <w:t xml:space="preserve"> </w:t>
      </w:r>
      <w:r>
        <w:t>Il</w:t>
      </w:r>
      <w:r>
        <w:rPr>
          <w:spacing w:val="-4"/>
        </w:rPr>
        <w:t xml:space="preserve"> </w:t>
      </w:r>
      <w:r>
        <w:t>permettra d'évaluer</w:t>
      </w:r>
      <w:r>
        <w:rPr>
          <w:spacing w:val="-2"/>
        </w:rPr>
        <w:t xml:space="preserve"> </w:t>
      </w:r>
      <w:r>
        <w:t>les</w:t>
      </w:r>
      <w:r>
        <w:rPr>
          <w:spacing w:val="-2"/>
        </w:rPr>
        <w:t xml:space="preserve"> </w:t>
      </w:r>
      <w:r>
        <w:t>connaissances acquises.</w:t>
      </w:r>
    </w:p>
    <w:p w:rsidR="006A7E7D" w:rsidRDefault="006A7E7D" w:rsidP="006A7E7D">
      <w:pPr>
        <w:pStyle w:val="Corpsdetexte"/>
        <w:ind w:left="1265"/>
        <w:jc w:val="both"/>
      </w:pPr>
    </w:p>
    <w:p w:rsidR="00592661" w:rsidRDefault="00163407" w:rsidP="006A7E7D">
      <w:pPr>
        <w:pStyle w:val="Corpsdetexte"/>
        <w:ind w:left="1265"/>
        <w:jc w:val="both"/>
      </w:pPr>
      <w:r>
        <w:t>Modalité d’</w:t>
      </w:r>
      <w:r>
        <w:rPr>
          <w:u w:val="single"/>
        </w:rPr>
        <w:t>évaluation</w:t>
      </w:r>
      <w:r>
        <w:rPr>
          <w:spacing w:val="-2"/>
          <w:u w:val="single"/>
        </w:rPr>
        <w:t xml:space="preserve"> </w:t>
      </w:r>
      <w:r>
        <w:rPr>
          <w:u w:val="single"/>
        </w:rPr>
        <w:t>de</w:t>
      </w:r>
      <w:r>
        <w:rPr>
          <w:spacing w:val="-3"/>
          <w:u w:val="single"/>
        </w:rPr>
        <w:t xml:space="preserve"> </w:t>
      </w:r>
      <w:r>
        <w:rPr>
          <w:u w:val="single"/>
        </w:rPr>
        <w:t>la</w:t>
      </w:r>
      <w:r>
        <w:rPr>
          <w:spacing w:val="-4"/>
          <w:u w:val="single"/>
        </w:rPr>
        <w:t xml:space="preserve"> </w:t>
      </w:r>
      <w:r>
        <w:rPr>
          <w:u w:val="single"/>
        </w:rPr>
        <w:t>formation</w:t>
      </w:r>
      <w:r>
        <w:t xml:space="preserve"> :</w:t>
      </w:r>
    </w:p>
    <w:p w:rsidR="00592661" w:rsidRDefault="00163407" w:rsidP="006A7E7D">
      <w:pPr>
        <w:pStyle w:val="Corpsdetexte"/>
        <w:ind w:left="1265" w:right="660"/>
        <w:jc w:val="both"/>
      </w:pPr>
      <w:r>
        <w:t>-&gt;3°</w:t>
      </w:r>
      <w:r>
        <w:rPr>
          <w:spacing w:val="-4"/>
        </w:rPr>
        <w:t xml:space="preserve"> </w:t>
      </w:r>
      <w:r>
        <w:t>questionnaire</w:t>
      </w:r>
      <w:r>
        <w:rPr>
          <w:spacing w:val="-2"/>
        </w:rPr>
        <w:t xml:space="preserve"> </w:t>
      </w:r>
      <w:r>
        <w:t>:</w:t>
      </w:r>
      <w:r>
        <w:rPr>
          <w:spacing w:val="-4"/>
        </w:rPr>
        <w:t xml:space="preserve"> </w:t>
      </w:r>
      <w:r w:rsidRPr="006A7E7D">
        <w:rPr>
          <w:i/>
        </w:rPr>
        <w:t>évaluation</w:t>
      </w:r>
      <w:r w:rsidRPr="006A7E7D">
        <w:rPr>
          <w:i/>
          <w:spacing w:val="-4"/>
        </w:rPr>
        <w:t xml:space="preserve"> </w:t>
      </w:r>
      <w:r w:rsidRPr="006A7E7D">
        <w:rPr>
          <w:i/>
        </w:rPr>
        <w:t>de</w:t>
      </w:r>
      <w:r w:rsidRPr="006A7E7D">
        <w:rPr>
          <w:i/>
          <w:spacing w:val="-4"/>
        </w:rPr>
        <w:t xml:space="preserve"> </w:t>
      </w:r>
      <w:r w:rsidRPr="006A7E7D">
        <w:rPr>
          <w:i/>
        </w:rPr>
        <w:t>la</w:t>
      </w:r>
      <w:r w:rsidRPr="006A7E7D">
        <w:rPr>
          <w:i/>
          <w:spacing w:val="-4"/>
        </w:rPr>
        <w:t xml:space="preserve"> </w:t>
      </w:r>
      <w:r w:rsidRPr="006A7E7D">
        <w:rPr>
          <w:i/>
        </w:rPr>
        <w:t>formation</w:t>
      </w:r>
      <w:r>
        <w:rPr>
          <w:spacing w:val="-2"/>
        </w:rPr>
        <w:t xml:space="preserve"> </w:t>
      </w:r>
      <w:r>
        <w:t>;</w:t>
      </w:r>
      <w:r>
        <w:rPr>
          <w:spacing w:val="-3"/>
        </w:rPr>
        <w:t xml:space="preserve"> </w:t>
      </w:r>
      <w:r>
        <w:t>à</w:t>
      </w:r>
      <w:r>
        <w:rPr>
          <w:spacing w:val="-5"/>
        </w:rPr>
        <w:t xml:space="preserve"> </w:t>
      </w:r>
      <w:r>
        <w:t>la</w:t>
      </w:r>
      <w:r>
        <w:rPr>
          <w:spacing w:val="-4"/>
        </w:rPr>
        <w:t xml:space="preserve"> </w:t>
      </w:r>
      <w:r>
        <w:t>fin</w:t>
      </w:r>
      <w:r>
        <w:rPr>
          <w:spacing w:val="-3"/>
        </w:rPr>
        <w:t xml:space="preserve"> </w:t>
      </w:r>
      <w:r>
        <w:t>des</w:t>
      </w:r>
      <w:r>
        <w:rPr>
          <w:spacing w:val="-2"/>
        </w:rPr>
        <w:t xml:space="preserve"> </w:t>
      </w:r>
      <w:r>
        <w:t>2</w:t>
      </w:r>
      <w:r>
        <w:rPr>
          <w:spacing w:val="-4"/>
        </w:rPr>
        <w:t xml:space="preserve"> </w:t>
      </w:r>
      <w:r>
        <w:t>jours</w:t>
      </w:r>
      <w:r>
        <w:rPr>
          <w:spacing w:val="-6"/>
        </w:rPr>
        <w:t xml:space="preserve"> </w:t>
      </w:r>
      <w:r>
        <w:t>de</w:t>
      </w:r>
      <w:r>
        <w:rPr>
          <w:spacing w:val="-2"/>
        </w:rPr>
        <w:t xml:space="preserve"> </w:t>
      </w:r>
      <w:r>
        <w:t>formation,</w:t>
      </w:r>
      <w:r>
        <w:rPr>
          <w:spacing w:val="-5"/>
        </w:rPr>
        <w:t xml:space="preserve"> </w:t>
      </w:r>
      <w:r>
        <w:t>les</w:t>
      </w:r>
      <w:r>
        <w:rPr>
          <w:spacing w:val="-3"/>
        </w:rPr>
        <w:t xml:space="preserve"> </w:t>
      </w:r>
      <w:r>
        <w:t>participants</w:t>
      </w:r>
      <w:r>
        <w:rPr>
          <w:spacing w:val="-4"/>
        </w:rPr>
        <w:t xml:space="preserve"> </w:t>
      </w:r>
      <w:r>
        <w:t>répondront</w:t>
      </w:r>
      <w:r>
        <w:rPr>
          <w:spacing w:val="-47"/>
        </w:rPr>
        <w:t xml:space="preserve"> </w:t>
      </w:r>
      <w:r>
        <w:t>à</w:t>
      </w:r>
      <w:r>
        <w:rPr>
          <w:spacing w:val="-1"/>
        </w:rPr>
        <w:t xml:space="preserve"> </w:t>
      </w:r>
      <w:r>
        <w:t>un</w:t>
      </w:r>
      <w:r>
        <w:rPr>
          <w:spacing w:val="-2"/>
        </w:rPr>
        <w:t xml:space="preserve"> </w:t>
      </w:r>
      <w:r>
        <w:t>questionnaire</w:t>
      </w:r>
      <w:r>
        <w:rPr>
          <w:spacing w:val="1"/>
        </w:rPr>
        <w:t xml:space="preserve"> </w:t>
      </w:r>
      <w:r>
        <w:t>de</w:t>
      </w:r>
      <w:r>
        <w:rPr>
          <w:spacing w:val="1"/>
        </w:rPr>
        <w:t xml:space="preserve"> </w:t>
      </w:r>
      <w:r>
        <w:t>satisfaction.</w:t>
      </w:r>
    </w:p>
    <w:p w:rsidR="009B5048" w:rsidRDefault="009B5048">
      <w:pPr>
        <w:rPr>
          <w:sz w:val="19"/>
        </w:rPr>
      </w:pPr>
    </w:p>
    <w:p w:rsidR="009B5048" w:rsidRDefault="009B5048" w:rsidP="009B5048">
      <w:pPr>
        <w:pStyle w:val="Titre2"/>
        <w:tabs>
          <w:tab w:val="left" w:pos="1266"/>
        </w:tabs>
        <w:spacing w:before="1"/>
      </w:pPr>
    </w:p>
    <w:p w:rsidR="009B5048" w:rsidRDefault="009B5048" w:rsidP="009B5048">
      <w:pPr>
        <w:pStyle w:val="Titre2"/>
        <w:numPr>
          <w:ilvl w:val="0"/>
          <w:numId w:val="1"/>
        </w:numPr>
        <w:tabs>
          <w:tab w:val="left" w:pos="1266"/>
        </w:tabs>
        <w:spacing w:before="1"/>
        <w:ind w:hanging="361"/>
      </w:pPr>
      <w:r>
        <w:rPr>
          <w:u w:val="single"/>
        </w:rPr>
        <w:t>INFORMATIONS</w:t>
      </w:r>
      <w:r>
        <w:rPr>
          <w:spacing w:val="-5"/>
          <w:u w:val="single"/>
        </w:rPr>
        <w:t xml:space="preserve"> </w:t>
      </w:r>
      <w:r>
        <w:rPr>
          <w:u w:val="single"/>
        </w:rPr>
        <w:t>PRATIQUES</w:t>
      </w:r>
    </w:p>
    <w:p w:rsidR="009B5048" w:rsidRDefault="009B5048" w:rsidP="009B5048">
      <w:pPr>
        <w:pStyle w:val="Corpsdetexte"/>
        <w:spacing w:before="5"/>
        <w:rPr>
          <w:b/>
          <w:sz w:val="17"/>
        </w:rPr>
      </w:pPr>
    </w:p>
    <w:p w:rsidR="009B5048" w:rsidRPr="009B5048" w:rsidRDefault="009B5048" w:rsidP="009B5048">
      <w:pPr>
        <w:pStyle w:val="Corpsdetexte"/>
        <w:spacing w:before="56"/>
        <w:ind w:left="1265" w:right="716"/>
        <w:jc w:val="both"/>
        <w:rPr>
          <w:u w:val="single"/>
        </w:rPr>
      </w:pPr>
      <w:r w:rsidRPr="009B5048">
        <w:rPr>
          <w:u w:val="single"/>
        </w:rPr>
        <w:t>Sur le lieu de la formation :</w:t>
      </w:r>
    </w:p>
    <w:p w:rsidR="009B5048" w:rsidRPr="009B5048" w:rsidRDefault="009B5048" w:rsidP="009B5048">
      <w:pPr>
        <w:pStyle w:val="Corpsdetexte"/>
        <w:spacing w:before="56"/>
        <w:ind w:left="1265" w:right="716"/>
        <w:jc w:val="both"/>
      </w:pPr>
      <w:r w:rsidRPr="009B5048">
        <w:t>Parking sur place.</w:t>
      </w:r>
    </w:p>
    <w:p w:rsidR="009B5048" w:rsidRPr="009B5048" w:rsidRDefault="009B5048" w:rsidP="009B5048">
      <w:pPr>
        <w:pStyle w:val="Corpsdetexte"/>
        <w:spacing w:before="56"/>
        <w:ind w:left="1265" w:right="716"/>
        <w:jc w:val="both"/>
      </w:pPr>
      <w:r w:rsidRPr="009B5048">
        <w:t>Gare SNCF au centre-ville, puis :</w:t>
      </w:r>
    </w:p>
    <w:p w:rsidR="009B5048" w:rsidRPr="009B5048" w:rsidRDefault="009B5048" w:rsidP="009B5048">
      <w:pPr>
        <w:pStyle w:val="Corpsdetexte"/>
        <w:spacing w:before="56"/>
        <w:ind w:left="1265" w:right="716"/>
        <w:jc w:val="both"/>
      </w:pPr>
      <w:r w:rsidRPr="009B5048">
        <w:t>- covoiturage possible (10 minutes)</w:t>
      </w:r>
    </w:p>
    <w:p w:rsidR="009B5048" w:rsidRPr="009B5048" w:rsidRDefault="009B5048" w:rsidP="009B5048">
      <w:pPr>
        <w:pStyle w:val="Corpsdetexte"/>
        <w:spacing w:before="56"/>
        <w:ind w:left="1265" w:right="716"/>
        <w:jc w:val="both"/>
      </w:pPr>
      <w:r w:rsidRPr="009B5048">
        <w:t>- ou Bus (10 minutes - plan et horaires sur demande) : Ligne 3 à Sébastopol Gare, Direction Centre Hospitalier, Arrêt Barrois, puis 2 min à pieds</w:t>
      </w:r>
    </w:p>
    <w:p w:rsidR="009B5048" w:rsidRDefault="009B5048" w:rsidP="009B5048">
      <w:pPr>
        <w:pStyle w:val="Corpsdetexte"/>
        <w:spacing w:before="56"/>
        <w:ind w:left="1265" w:right="716"/>
        <w:jc w:val="both"/>
        <w:rPr>
          <w:u w:val="single"/>
        </w:rPr>
      </w:pPr>
    </w:p>
    <w:p w:rsidR="009B5048" w:rsidRDefault="009B5048" w:rsidP="009B5048">
      <w:pPr>
        <w:pStyle w:val="Corpsdetexte"/>
        <w:spacing w:before="56"/>
        <w:ind w:left="1265" w:right="716"/>
        <w:jc w:val="both"/>
      </w:pPr>
      <w:r>
        <w:rPr>
          <w:u w:val="single"/>
        </w:rPr>
        <w:t>Accompagnement</w:t>
      </w:r>
      <w:r>
        <w:rPr>
          <w:spacing w:val="-3"/>
          <w:u w:val="single"/>
        </w:rPr>
        <w:t xml:space="preserve"> </w:t>
      </w:r>
      <w:r>
        <w:rPr>
          <w:u w:val="single"/>
        </w:rPr>
        <w:t>du</w:t>
      </w:r>
      <w:r>
        <w:rPr>
          <w:spacing w:val="-4"/>
          <w:u w:val="single"/>
        </w:rPr>
        <w:t xml:space="preserve"> </w:t>
      </w:r>
      <w:r>
        <w:rPr>
          <w:u w:val="single"/>
        </w:rPr>
        <w:t>handicap</w:t>
      </w:r>
      <w:r>
        <w:rPr>
          <w:spacing w:val="-2"/>
        </w:rPr>
        <w:t xml:space="preserve"> </w:t>
      </w:r>
      <w:r>
        <w:t>:</w:t>
      </w:r>
      <w:r>
        <w:rPr>
          <w:spacing w:val="-3"/>
        </w:rPr>
        <w:t xml:space="preserve"> </w:t>
      </w:r>
      <w:r>
        <w:t>nos</w:t>
      </w:r>
      <w:r>
        <w:rPr>
          <w:spacing w:val="-3"/>
        </w:rPr>
        <w:t xml:space="preserve"> </w:t>
      </w:r>
      <w:r>
        <w:t>locaux</w:t>
      </w:r>
      <w:r>
        <w:rPr>
          <w:spacing w:val="-3"/>
        </w:rPr>
        <w:t xml:space="preserve"> </w:t>
      </w:r>
      <w:r>
        <w:t>de</w:t>
      </w:r>
      <w:r>
        <w:rPr>
          <w:spacing w:val="-3"/>
        </w:rPr>
        <w:t xml:space="preserve"> </w:t>
      </w:r>
      <w:r>
        <w:t>formation</w:t>
      </w:r>
      <w:r>
        <w:rPr>
          <w:spacing w:val="-4"/>
        </w:rPr>
        <w:t xml:space="preserve"> </w:t>
      </w:r>
      <w:r>
        <w:t>sont</w:t>
      </w:r>
      <w:r>
        <w:rPr>
          <w:spacing w:val="-2"/>
        </w:rPr>
        <w:t xml:space="preserve"> </w:t>
      </w:r>
      <w:r>
        <w:t>aux</w:t>
      </w:r>
      <w:r>
        <w:rPr>
          <w:spacing w:val="-3"/>
        </w:rPr>
        <w:t xml:space="preserve"> </w:t>
      </w:r>
      <w:r>
        <w:t>normes</w:t>
      </w:r>
      <w:r>
        <w:rPr>
          <w:spacing w:val="-2"/>
        </w:rPr>
        <w:t xml:space="preserve"> </w:t>
      </w:r>
      <w:r>
        <w:t>pour</w:t>
      </w:r>
      <w:r>
        <w:rPr>
          <w:spacing w:val="-3"/>
        </w:rPr>
        <w:t xml:space="preserve"> </w:t>
      </w:r>
      <w:r>
        <w:t>accueillir</w:t>
      </w:r>
      <w:r>
        <w:rPr>
          <w:spacing w:val="-4"/>
        </w:rPr>
        <w:t xml:space="preserve"> </w:t>
      </w:r>
      <w:r>
        <w:t>tout</w:t>
      </w:r>
      <w:r>
        <w:rPr>
          <w:spacing w:val="-3"/>
        </w:rPr>
        <w:t xml:space="preserve"> </w:t>
      </w:r>
      <w:r>
        <w:t>public.</w:t>
      </w:r>
      <w:r>
        <w:rPr>
          <w:spacing w:val="-3"/>
        </w:rPr>
        <w:t xml:space="preserve"> </w:t>
      </w:r>
      <w:r>
        <w:t>Si</w:t>
      </w:r>
      <w:r>
        <w:rPr>
          <w:spacing w:val="-4"/>
        </w:rPr>
        <w:t xml:space="preserve"> </w:t>
      </w:r>
      <w:r>
        <w:t>vous</w:t>
      </w:r>
      <w:r>
        <w:rPr>
          <w:spacing w:val="-47"/>
        </w:rPr>
        <w:t xml:space="preserve"> </w:t>
      </w:r>
      <w:r>
        <w:t>êtes</w:t>
      </w:r>
      <w:r>
        <w:rPr>
          <w:spacing w:val="-4"/>
        </w:rPr>
        <w:t xml:space="preserve"> </w:t>
      </w:r>
      <w:r>
        <w:t>en</w:t>
      </w:r>
      <w:r>
        <w:rPr>
          <w:spacing w:val="-2"/>
        </w:rPr>
        <w:t xml:space="preserve"> </w:t>
      </w:r>
      <w:r>
        <w:t>situation</w:t>
      </w:r>
      <w:r>
        <w:rPr>
          <w:spacing w:val="-5"/>
        </w:rPr>
        <w:t xml:space="preserve"> </w:t>
      </w:r>
      <w:r>
        <w:t>de</w:t>
      </w:r>
      <w:r>
        <w:rPr>
          <w:spacing w:val="-2"/>
        </w:rPr>
        <w:t xml:space="preserve"> </w:t>
      </w:r>
      <w:r>
        <w:t>handicap,</w:t>
      </w:r>
      <w:r>
        <w:rPr>
          <w:spacing w:val="-1"/>
        </w:rPr>
        <w:t xml:space="preserve"> </w:t>
      </w:r>
      <w:r>
        <w:t>pour</w:t>
      </w:r>
      <w:r>
        <w:rPr>
          <w:spacing w:val="-4"/>
        </w:rPr>
        <w:t xml:space="preserve"> </w:t>
      </w:r>
      <w:r>
        <w:t>toute</w:t>
      </w:r>
      <w:r>
        <w:rPr>
          <w:spacing w:val="1"/>
        </w:rPr>
        <w:t xml:space="preserve"> </w:t>
      </w:r>
      <w:r>
        <w:t>adaptation</w:t>
      </w:r>
      <w:r>
        <w:rPr>
          <w:spacing w:val="-4"/>
        </w:rPr>
        <w:t xml:space="preserve"> </w:t>
      </w:r>
      <w:r>
        <w:t>nécessaire</w:t>
      </w:r>
      <w:r>
        <w:rPr>
          <w:spacing w:val="-1"/>
        </w:rPr>
        <w:t xml:space="preserve"> </w:t>
      </w:r>
      <w:r>
        <w:t>lors</w:t>
      </w:r>
      <w:r>
        <w:rPr>
          <w:spacing w:val="-1"/>
        </w:rPr>
        <w:t xml:space="preserve"> </w:t>
      </w:r>
      <w:r>
        <w:t>de</w:t>
      </w:r>
      <w:r>
        <w:rPr>
          <w:spacing w:val="-4"/>
        </w:rPr>
        <w:t xml:space="preserve"> </w:t>
      </w:r>
      <w:r>
        <w:t>votre</w:t>
      </w:r>
      <w:r>
        <w:rPr>
          <w:spacing w:val="-1"/>
        </w:rPr>
        <w:t xml:space="preserve"> </w:t>
      </w:r>
      <w:r>
        <w:t>formation,</w:t>
      </w:r>
      <w:r>
        <w:rPr>
          <w:spacing w:val="-1"/>
        </w:rPr>
        <w:t xml:space="preserve"> </w:t>
      </w:r>
      <w:r>
        <w:t>pensez</w:t>
      </w:r>
      <w:r>
        <w:rPr>
          <w:spacing w:val="47"/>
        </w:rPr>
        <w:t xml:space="preserve"> </w:t>
      </w:r>
      <w:r>
        <w:t>à</w:t>
      </w:r>
      <w:r>
        <w:rPr>
          <w:spacing w:val="-3"/>
        </w:rPr>
        <w:t xml:space="preserve"> </w:t>
      </w:r>
      <w:r>
        <w:t>contacter</w:t>
      </w:r>
      <w:r>
        <w:rPr>
          <w:spacing w:val="-48"/>
        </w:rPr>
        <w:t xml:space="preserve"> </w:t>
      </w:r>
      <w:r>
        <w:t>l’organisateur</w:t>
      </w:r>
      <w:r>
        <w:rPr>
          <w:spacing w:val="-4"/>
        </w:rPr>
        <w:t xml:space="preserve"> </w:t>
      </w:r>
      <w:r>
        <w:t>dès</w:t>
      </w:r>
      <w:r>
        <w:rPr>
          <w:spacing w:val="-2"/>
        </w:rPr>
        <w:t xml:space="preserve"> </w:t>
      </w:r>
      <w:r>
        <w:t>votre</w:t>
      </w:r>
      <w:r>
        <w:rPr>
          <w:spacing w:val="1"/>
        </w:rPr>
        <w:t xml:space="preserve"> </w:t>
      </w:r>
      <w:r>
        <w:t>inscription.</w:t>
      </w:r>
    </w:p>
    <w:p w:rsidR="009B5048" w:rsidRDefault="009B5048" w:rsidP="009B5048">
      <w:pPr>
        <w:pStyle w:val="Corpsdetexte"/>
        <w:spacing w:before="11"/>
        <w:rPr>
          <w:sz w:val="21"/>
        </w:rPr>
      </w:pPr>
    </w:p>
    <w:p w:rsidR="009B5048" w:rsidRDefault="009B5048" w:rsidP="009B5048">
      <w:pPr>
        <w:pStyle w:val="Corpsdetexte"/>
        <w:ind w:left="1265"/>
        <w:jc w:val="both"/>
      </w:pPr>
      <w:r>
        <w:rPr>
          <w:u w:val="single"/>
        </w:rPr>
        <w:t>Accueil</w:t>
      </w:r>
      <w:r>
        <w:rPr>
          <w:spacing w:val="-2"/>
        </w:rPr>
        <w:t xml:space="preserve"> </w:t>
      </w:r>
      <w:r>
        <w:t>30</w:t>
      </w:r>
      <w:r>
        <w:rPr>
          <w:spacing w:val="-3"/>
        </w:rPr>
        <w:t xml:space="preserve"> </w:t>
      </w:r>
      <w:r>
        <w:t>minutes</w:t>
      </w:r>
      <w:r>
        <w:rPr>
          <w:spacing w:val="-3"/>
        </w:rPr>
        <w:t xml:space="preserve"> </w:t>
      </w:r>
      <w:r>
        <w:t>avant</w:t>
      </w:r>
      <w:r>
        <w:rPr>
          <w:spacing w:val="-1"/>
        </w:rPr>
        <w:t xml:space="preserve"> </w:t>
      </w:r>
      <w:r>
        <w:t>le</w:t>
      </w:r>
      <w:r>
        <w:rPr>
          <w:spacing w:val="-4"/>
        </w:rPr>
        <w:t xml:space="preserve"> </w:t>
      </w:r>
      <w:r>
        <w:t>début de la</w:t>
      </w:r>
      <w:r>
        <w:rPr>
          <w:spacing w:val="-4"/>
        </w:rPr>
        <w:t xml:space="preserve"> </w:t>
      </w:r>
      <w:r>
        <w:t>formation</w:t>
      </w:r>
      <w:r>
        <w:rPr>
          <w:spacing w:val="-3"/>
        </w:rPr>
        <w:t xml:space="preserve"> </w:t>
      </w:r>
      <w:r>
        <w:t>et</w:t>
      </w:r>
      <w:r>
        <w:rPr>
          <w:spacing w:val="-1"/>
        </w:rPr>
        <w:t xml:space="preserve"> </w:t>
      </w:r>
      <w:r>
        <w:t>remise de</w:t>
      </w:r>
      <w:r>
        <w:rPr>
          <w:spacing w:val="1"/>
        </w:rPr>
        <w:t xml:space="preserve"> </w:t>
      </w:r>
      <w:r>
        <w:t>documents.</w:t>
      </w:r>
    </w:p>
    <w:p w:rsidR="009B5048" w:rsidRDefault="009B5048" w:rsidP="009B5048">
      <w:pPr>
        <w:pStyle w:val="Corpsdetexte"/>
        <w:spacing w:before="1"/>
        <w:rPr>
          <w:sz w:val="18"/>
        </w:rPr>
      </w:pPr>
    </w:p>
    <w:p w:rsidR="009B5048" w:rsidRDefault="009B5048">
      <w:pPr>
        <w:rPr>
          <w:sz w:val="19"/>
        </w:rPr>
      </w:pPr>
    </w:p>
    <w:p w:rsidR="00592661" w:rsidRDefault="0059266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500171" w:rsidRDefault="00500171">
      <w:pPr>
        <w:pStyle w:val="Corpsdetexte"/>
        <w:spacing w:before="10"/>
        <w:rPr>
          <w:sz w:val="19"/>
        </w:rPr>
      </w:pPr>
    </w:p>
    <w:p w:rsidR="009B5048" w:rsidRPr="009B5048" w:rsidRDefault="00163407" w:rsidP="009B5048">
      <w:pPr>
        <w:pStyle w:val="Titre2"/>
        <w:numPr>
          <w:ilvl w:val="0"/>
          <w:numId w:val="3"/>
        </w:numPr>
        <w:tabs>
          <w:tab w:val="left" w:pos="1266"/>
        </w:tabs>
        <w:ind w:left="480" w:right="8108" w:firstLine="425"/>
        <w:rPr>
          <w:rFonts w:ascii="Segoe UI Symbol" w:eastAsia="Segoe UI Symbol" w:hAnsi="Segoe UI Symbol" w:cs="Segoe UI Symbol"/>
        </w:rPr>
      </w:pPr>
      <w:r>
        <w:rPr>
          <w:u w:val="single"/>
        </w:rPr>
        <w:t xml:space="preserve">PROGRAMME </w:t>
      </w:r>
    </w:p>
    <w:p w:rsidR="009B5048" w:rsidRPr="009B5048" w:rsidRDefault="009B5048" w:rsidP="009B5048">
      <w:pPr>
        <w:pStyle w:val="Titre2"/>
        <w:tabs>
          <w:tab w:val="left" w:pos="1266"/>
        </w:tabs>
        <w:spacing w:before="1"/>
      </w:pPr>
    </w:p>
    <w:p w:rsidR="009B5048" w:rsidRPr="009B5048" w:rsidRDefault="009B5048" w:rsidP="009B5048">
      <w:pPr>
        <w:pStyle w:val="Titre2"/>
        <w:spacing w:before="1"/>
        <w:ind w:left="709"/>
      </w:pPr>
      <w:r w:rsidRPr="009B5048">
        <w:t xml:space="preserve">JOUR 1 : Vendredi 14 octobre </w:t>
      </w:r>
      <w:r w:rsidR="00C13888">
        <w:t>2022</w:t>
      </w:r>
    </w:p>
    <w:p w:rsidR="009B5048" w:rsidRDefault="009B5048" w:rsidP="009B5048">
      <w:pPr>
        <w:pStyle w:val="Default"/>
        <w:ind w:left="1276"/>
        <w:rPr>
          <w:b/>
          <w:bCs/>
          <w:sz w:val="22"/>
          <w:szCs w:val="22"/>
        </w:rPr>
      </w:pPr>
    </w:p>
    <w:p w:rsidR="009B5048" w:rsidRPr="00C13888" w:rsidRDefault="009B5048" w:rsidP="009B5048">
      <w:pPr>
        <w:pStyle w:val="Default"/>
        <w:ind w:left="1276"/>
        <w:rPr>
          <w:color w:val="00B050"/>
          <w:sz w:val="22"/>
          <w:szCs w:val="22"/>
        </w:rPr>
      </w:pPr>
      <w:r w:rsidRPr="00C13888">
        <w:rPr>
          <w:b/>
          <w:bCs/>
          <w:color w:val="00B050"/>
          <w:sz w:val="22"/>
          <w:szCs w:val="22"/>
        </w:rPr>
        <w:t xml:space="preserve">1ère demi-journée </w:t>
      </w:r>
    </w:p>
    <w:p w:rsidR="009B5048" w:rsidRPr="009B5048" w:rsidRDefault="009B5048" w:rsidP="009B5048">
      <w:pPr>
        <w:pStyle w:val="Default"/>
        <w:ind w:left="1276"/>
        <w:rPr>
          <w:sz w:val="22"/>
          <w:szCs w:val="22"/>
        </w:rPr>
      </w:pPr>
      <w:r w:rsidRPr="009B5048">
        <w:rPr>
          <w:b/>
          <w:bCs/>
          <w:sz w:val="22"/>
          <w:szCs w:val="22"/>
        </w:rPr>
        <w:t xml:space="preserve">8h30:9h00 : Accueil des participants </w:t>
      </w:r>
    </w:p>
    <w:p w:rsidR="009B5048" w:rsidRDefault="009B5048" w:rsidP="009B5048">
      <w:pPr>
        <w:pStyle w:val="Default"/>
        <w:ind w:left="1276"/>
        <w:rPr>
          <w:b/>
          <w:bCs/>
          <w:sz w:val="22"/>
          <w:szCs w:val="22"/>
        </w:rPr>
      </w:pPr>
    </w:p>
    <w:p w:rsidR="009B5048" w:rsidRPr="009B5048" w:rsidRDefault="009B5048" w:rsidP="009B5048">
      <w:pPr>
        <w:pStyle w:val="Default"/>
        <w:ind w:left="1276"/>
        <w:rPr>
          <w:sz w:val="22"/>
          <w:szCs w:val="22"/>
        </w:rPr>
      </w:pPr>
      <w:r w:rsidRPr="009B5048">
        <w:rPr>
          <w:b/>
          <w:bCs/>
          <w:sz w:val="22"/>
          <w:szCs w:val="22"/>
        </w:rPr>
        <w:t xml:space="preserve">9h00-12h30 Sémiologie des troubles moteurs acquis de la parole </w:t>
      </w:r>
    </w:p>
    <w:p w:rsidR="009B5048" w:rsidRPr="009B5048" w:rsidRDefault="009B5048" w:rsidP="009B5048">
      <w:pPr>
        <w:pStyle w:val="Default"/>
        <w:spacing w:after="152"/>
        <w:ind w:left="1276"/>
        <w:rPr>
          <w:sz w:val="22"/>
          <w:szCs w:val="22"/>
        </w:rPr>
      </w:pPr>
      <w:r w:rsidRPr="009B5048">
        <w:rPr>
          <w:sz w:val="22"/>
          <w:szCs w:val="22"/>
        </w:rPr>
        <w:t xml:space="preserve">1. Rappel du contrôle moteur de la parole / modèles de production motrice de la parole </w:t>
      </w:r>
    </w:p>
    <w:p w:rsidR="009B5048" w:rsidRPr="009B5048" w:rsidRDefault="009B5048" w:rsidP="009B5048">
      <w:pPr>
        <w:pStyle w:val="Default"/>
        <w:spacing w:after="152"/>
        <w:ind w:left="1276"/>
        <w:rPr>
          <w:sz w:val="22"/>
          <w:szCs w:val="22"/>
        </w:rPr>
      </w:pPr>
      <w:r w:rsidRPr="009B5048">
        <w:rPr>
          <w:sz w:val="22"/>
          <w:szCs w:val="22"/>
        </w:rPr>
        <w:t xml:space="preserve">2. Classification et sémiologie des dysarthries et des apraxies de la parole (vasculaires, neuro- dégénératives : apraxies progressives primaires) </w:t>
      </w:r>
    </w:p>
    <w:p w:rsidR="009B5048" w:rsidRPr="009B5048" w:rsidRDefault="009B5048" w:rsidP="009B5048">
      <w:pPr>
        <w:pStyle w:val="Default"/>
        <w:ind w:left="1276"/>
        <w:rPr>
          <w:sz w:val="22"/>
          <w:szCs w:val="22"/>
        </w:rPr>
      </w:pPr>
      <w:r w:rsidRPr="009B5048">
        <w:rPr>
          <w:sz w:val="22"/>
          <w:szCs w:val="22"/>
        </w:rPr>
        <w:t xml:space="preserve">3. Diagnostic différentiel entre les dysarthries et les apraxies de la parole </w:t>
      </w:r>
    </w:p>
    <w:p w:rsidR="009B5048" w:rsidRPr="009B5048" w:rsidRDefault="009B5048" w:rsidP="009B5048">
      <w:pPr>
        <w:pStyle w:val="Default"/>
        <w:ind w:left="1276"/>
        <w:rPr>
          <w:sz w:val="22"/>
          <w:szCs w:val="22"/>
        </w:rPr>
      </w:pPr>
    </w:p>
    <w:p w:rsidR="009B5048" w:rsidRPr="00C13888" w:rsidRDefault="009B5048" w:rsidP="009B5048">
      <w:pPr>
        <w:pStyle w:val="Default"/>
        <w:ind w:left="1276"/>
        <w:rPr>
          <w:color w:val="00B050"/>
          <w:sz w:val="22"/>
          <w:szCs w:val="22"/>
        </w:rPr>
      </w:pPr>
      <w:r w:rsidRPr="00C13888">
        <w:rPr>
          <w:b/>
          <w:bCs/>
          <w:color w:val="00B050"/>
          <w:sz w:val="22"/>
          <w:szCs w:val="22"/>
        </w:rPr>
        <w:t xml:space="preserve">2ème demi-journée </w:t>
      </w:r>
    </w:p>
    <w:p w:rsidR="009B5048" w:rsidRPr="009B5048" w:rsidRDefault="009B5048" w:rsidP="009B5048">
      <w:pPr>
        <w:pStyle w:val="Default"/>
        <w:ind w:left="1276"/>
        <w:rPr>
          <w:sz w:val="22"/>
          <w:szCs w:val="22"/>
        </w:rPr>
      </w:pPr>
      <w:r w:rsidRPr="009B5048">
        <w:rPr>
          <w:b/>
          <w:bCs/>
          <w:sz w:val="22"/>
          <w:szCs w:val="22"/>
        </w:rPr>
        <w:t xml:space="preserve">14h-17h30 : Evaluation des troubles moteurs acquis de la parole </w:t>
      </w:r>
    </w:p>
    <w:p w:rsidR="009B5048" w:rsidRPr="009B5048" w:rsidRDefault="009B5048" w:rsidP="009B5048">
      <w:pPr>
        <w:pStyle w:val="Default"/>
        <w:ind w:left="1276"/>
        <w:rPr>
          <w:sz w:val="22"/>
          <w:szCs w:val="22"/>
        </w:rPr>
      </w:pPr>
      <w:r w:rsidRPr="009B5048">
        <w:rPr>
          <w:sz w:val="22"/>
          <w:szCs w:val="22"/>
        </w:rPr>
        <w:t xml:space="preserve">1. Evaluation des troubles moteurs acquis de la parole : axes (perceptif, articulatoire, acoustique) et outils (échelles, batteries) </w:t>
      </w:r>
    </w:p>
    <w:p w:rsidR="009B5048" w:rsidRDefault="009B5048" w:rsidP="009B5048">
      <w:pPr>
        <w:pStyle w:val="Titre2"/>
        <w:tabs>
          <w:tab w:val="left" w:pos="1266"/>
        </w:tabs>
        <w:spacing w:before="1"/>
        <w:ind w:left="1276"/>
      </w:pPr>
    </w:p>
    <w:p w:rsidR="009B5048" w:rsidRPr="009B5048" w:rsidRDefault="009B5048" w:rsidP="009B5048">
      <w:pPr>
        <w:pStyle w:val="Titre2"/>
        <w:tabs>
          <w:tab w:val="left" w:pos="1266"/>
        </w:tabs>
        <w:spacing w:before="1"/>
        <w:ind w:left="1276"/>
      </w:pPr>
      <w:r w:rsidRPr="009B5048">
        <w:t>2. spécificités de l'évaluation des dysarthries et des apraxies de la parole</w:t>
      </w:r>
    </w:p>
    <w:p w:rsidR="009B5048" w:rsidRDefault="009B5048" w:rsidP="009B5048">
      <w:pPr>
        <w:pStyle w:val="Titre2"/>
        <w:tabs>
          <w:tab w:val="left" w:pos="1266"/>
        </w:tabs>
        <w:spacing w:before="1"/>
      </w:pPr>
    </w:p>
    <w:p w:rsidR="00500171" w:rsidRPr="00C13888" w:rsidRDefault="00500171" w:rsidP="009B5048">
      <w:pPr>
        <w:pStyle w:val="Titre2"/>
        <w:tabs>
          <w:tab w:val="left" w:pos="1266"/>
        </w:tabs>
        <w:spacing w:before="1"/>
        <w:rPr>
          <w:sz w:val="16"/>
        </w:rPr>
      </w:pPr>
    </w:p>
    <w:p w:rsidR="009B5048" w:rsidRPr="009B5048" w:rsidRDefault="009B5048" w:rsidP="009B5048">
      <w:pPr>
        <w:pStyle w:val="Titre2"/>
        <w:spacing w:before="1"/>
        <w:ind w:left="709"/>
      </w:pPr>
      <w:r w:rsidRPr="009B5048">
        <w:t>JOUR  </w:t>
      </w:r>
      <w:r>
        <w:t xml:space="preserve">2 </w:t>
      </w:r>
      <w:r w:rsidRPr="009B5048">
        <w:t xml:space="preserve">: </w:t>
      </w:r>
      <w:r>
        <w:t>S</w:t>
      </w:r>
      <w:r w:rsidR="00C13888">
        <w:t>amedi 15 octobre 2022</w:t>
      </w:r>
    </w:p>
    <w:p w:rsidR="009B5048" w:rsidRPr="00C13888" w:rsidRDefault="009B5048" w:rsidP="009B5048">
      <w:pPr>
        <w:pStyle w:val="Default"/>
        <w:ind w:left="1276"/>
        <w:rPr>
          <w:b/>
          <w:bCs/>
          <w:sz w:val="16"/>
          <w:szCs w:val="22"/>
        </w:rPr>
      </w:pPr>
    </w:p>
    <w:p w:rsidR="009B5048" w:rsidRPr="00C13888" w:rsidRDefault="009B5048" w:rsidP="009B5048">
      <w:pPr>
        <w:pStyle w:val="Default"/>
        <w:ind w:left="1276"/>
        <w:rPr>
          <w:color w:val="00B050"/>
          <w:sz w:val="22"/>
          <w:szCs w:val="22"/>
        </w:rPr>
      </w:pPr>
      <w:r w:rsidRPr="00C13888">
        <w:rPr>
          <w:b/>
          <w:bCs/>
          <w:color w:val="00B050"/>
          <w:sz w:val="22"/>
          <w:szCs w:val="22"/>
        </w:rPr>
        <w:t xml:space="preserve">3ère demi-journée </w:t>
      </w:r>
    </w:p>
    <w:p w:rsidR="009B5048" w:rsidRDefault="009B5048" w:rsidP="009B5048">
      <w:pPr>
        <w:pStyle w:val="Default"/>
        <w:ind w:left="1276"/>
        <w:rPr>
          <w:sz w:val="22"/>
          <w:szCs w:val="22"/>
        </w:rPr>
      </w:pPr>
      <w:r>
        <w:rPr>
          <w:b/>
          <w:bCs/>
          <w:sz w:val="22"/>
          <w:szCs w:val="22"/>
        </w:rPr>
        <w:t xml:space="preserve">09h00-12h30 : Prise en soins orthophoniques des dysarthries </w:t>
      </w:r>
    </w:p>
    <w:p w:rsidR="009B5048" w:rsidRDefault="009B5048" w:rsidP="009B5048">
      <w:pPr>
        <w:pStyle w:val="Default"/>
        <w:ind w:left="1276"/>
        <w:rPr>
          <w:sz w:val="22"/>
          <w:szCs w:val="22"/>
        </w:rPr>
      </w:pPr>
      <w:r>
        <w:rPr>
          <w:sz w:val="22"/>
          <w:szCs w:val="22"/>
        </w:rPr>
        <w:t xml:space="preserve">1. Principes d'apprentissage moteur </w:t>
      </w:r>
    </w:p>
    <w:p w:rsidR="00500171" w:rsidRPr="00C13888" w:rsidRDefault="00500171" w:rsidP="009B5048">
      <w:pPr>
        <w:pStyle w:val="Default"/>
        <w:ind w:left="1276"/>
        <w:rPr>
          <w:sz w:val="16"/>
          <w:szCs w:val="22"/>
        </w:rPr>
      </w:pPr>
    </w:p>
    <w:p w:rsidR="009B5048" w:rsidRDefault="009B5048" w:rsidP="009B5048">
      <w:pPr>
        <w:pStyle w:val="Default"/>
        <w:ind w:left="1276"/>
        <w:rPr>
          <w:sz w:val="22"/>
          <w:szCs w:val="22"/>
        </w:rPr>
      </w:pPr>
      <w:r>
        <w:rPr>
          <w:sz w:val="22"/>
          <w:szCs w:val="22"/>
        </w:rPr>
        <w:t xml:space="preserve">2. Recommandations internationales (guidelines) </w:t>
      </w:r>
    </w:p>
    <w:p w:rsidR="00C13888" w:rsidRPr="00C13888" w:rsidRDefault="00C13888" w:rsidP="009B5048">
      <w:pPr>
        <w:pStyle w:val="Default"/>
        <w:ind w:left="1276"/>
        <w:rPr>
          <w:sz w:val="16"/>
          <w:szCs w:val="22"/>
        </w:rPr>
      </w:pPr>
    </w:p>
    <w:p w:rsidR="009B5048" w:rsidRDefault="009B5048" w:rsidP="009B5048">
      <w:pPr>
        <w:pStyle w:val="Default"/>
        <w:ind w:left="1276"/>
        <w:rPr>
          <w:sz w:val="22"/>
          <w:szCs w:val="22"/>
        </w:rPr>
      </w:pPr>
      <w:r>
        <w:rPr>
          <w:sz w:val="22"/>
          <w:szCs w:val="22"/>
        </w:rPr>
        <w:t xml:space="preserve">3. Axes : restaurer (étage respiratoire, phonatoire, articulatoire, prosodique), compenser, adapter- pallier (CAA) </w:t>
      </w:r>
    </w:p>
    <w:p w:rsidR="00500171" w:rsidRPr="00C13888" w:rsidRDefault="00500171" w:rsidP="009B5048">
      <w:pPr>
        <w:pStyle w:val="Default"/>
        <w:ind w:left="1276"/>
        <w:rPr>
          <w:sz w:val="16"/>
          <w:szCs w:val="22"/>
        </w:rPr>
      </w:pPr>
    </w:p>
    <w:p w:rsidR="009B5048" w:rsidRDefault="009B5048" w:rsidP="009B5048">
      <w:pPr>
        <w:pStyle w:val="Default"/>
        <w:ind w:left="1276"/>
        <w:rPr>
          <w:sz w:val="22"/>
          <w:szCs w:val="22"/>
        </w:rPr>
      </w:pPr>
      <w:r>
        <w:rPr>
          <w:sz w:val="22"/>
          <w:szCs w:val="22"/>
        </w:rPr>
        <w:t xml:space="preserve">4. Spécificités pour la prise en charge de la dysarthrie hypokinétique parkinsonienne : méthode LSVT et stades avancés </w:t>
      </w:r>
    </w:p>
    <w:p w:rsidR="00500171" w:rsidRPr="00C13888" w:rsidRDefault="00500171" w:rsidP="009B5048">
      <w:pPr>
        <w:pStyle w:val="Default"/>
        <w:ind w:left="1276"/>
        <w:rPr>
          <w:sz w:val="16"/>
          <w:szCs w:val="22"/>
        </w:rPr>
      </w:pPr>
    </w:p>
    <w:p w:rsidR="009B5048" w:rsidRDefault="009B5048" w:rsidP="009B5048">
      <w:pPr>
        <w:pStyle w:val="Default"/>
        <w:ind w:left="1276"/>
        <w:rPr>
          <w:sz w:val="22"/>
          <w:szCs w:val="22"/>
        </w:rPr>
      </w:pPr>
      <w:r>
        <w:rPr>
          <w:sz w:val="22"/>
          <w:szCs w:val="22"/>
        </w:rPr>
        <w:t xml:space="preserve">5. Les dysarthries post-AVC </w:t>
      </w:r>
    </w:p>
    <w:p w:rsidR="009B5048" w:rsidRPr="00C13888" w:rsidRDefault="009B5048" w:rsidP="009B5048">
      <w:pPr>
        <w:pStyle w:val="Default"/>
        <w:ind w:left="1276"/>
        <w:rPr>
          <w:b/>
          <w:bCs/>
          <w:sz w:val="18"/>
          <w:szCs w:val="23"/>
        </w:rPr>
      </w:pPr>
    </w:p>
    <w:p w:rsidR="009B5048" w:rsidRPr="00C13888" w:rsidRDefault="009B5048" w:rsidP="009B5048">
      <w:pPr>
        <w:pStyle w:val="Default"/>
        <w:ind w:left="1276"/>
        <w:rPr>
          <w:color w:val="00B050"/>
          <w:sz w:val="23"/>
          <w:szCs w:val="23"/>
        </w:rPr>
      </w:pPr>
      <w:r w:rsidRPr="00C13888">
        <w:rPr>
          <w:b/>
          <w:bCs/>
          <w:color w:val="00B050"/>
          <w:sz w:val="23"/>
          <w:szCs w:val="23"/>
        </w:rPr>
        <w:t>4</w:t>
      </w:r>
      <w:r w:rsidRPr="00C13888">
        <w:rPr>
          <w:b/>
          <w:bCs/>
          <w:color w:val="00B050"/>
          <w:sz w:val="16"/>
          <w:szCs w:val="16"/>
        </w:rPr>
        <w:t xml:space="preserve">ème </w:t>
      </w:r>
      <w:r w:rsidRPr="00C13888">
        <w:rPr>
          <w:b/>
          <w:bCs/>
          <w:color w:val="00B050"/>
          <w:sz w:val="23"/>
          <w:szCs w:val="23"/>
        </w:rPr>
        <w:t xml:space="preserve">demi-journée </w:t>
      </w:r>
    </w:p>
    <w:p w:rsidR="009B5048" w:rsidRDefault="009B5048" w:rsidP="009B5048">
      <w:pPr>
        <w:pStyle w:val="Default"/>
        <w:ind w:left="1276"/>
        <w:rPr>
          <w:sz w:val="22"/>
          <w:szCs w:val="22"/>
        </w:rPr>
      </w:pPr>
      <w:r>
        <w:rPr>
          <w:b/>
          <w:bCs/>
          <w:sz w:val="22"/>
          <w:szCs w:val="22"/>
        </w:rPr>
        <w:t xml:space="preserve">14h00-17h30 : Prise en soins orthophoniques des apraxies de la parole </w:t>
      </w:r>
    </w:p>
    <w:p w:rsidR="009B5048" w:rsidRDefault="009B5048" w:rsidP="009B5048">
      <w:pPr>
        <w:pStyle w:val="Default"/>
        <w:ind w:left="1276"/>
        <w:rPr>
          <w:sz w:val="22"/>
          <w:szCs w:val="22"/>
        </w:rPr>
      </w:pPr>
      <w:r>
        <w:rPr>
          <w:sz w:val="22"/>
          <w:szCs w:val="22"/>
        </w:rPr>
        <w:t xml:space="preserve">1. Recommandations internationales, revues de littérature </w:t>
      </w:r>
    </w:p>
    <w:p w:rsidR="00500171" w:rsidRPr="00C13888" w:rsidRDefault="00500171" w:rsidP="009B5048">
      <w:pPr>
        <w:pStyle w:val="Default"/>
        <w:ind w:left="1276"/>
        <w:rPr>
          <w:sz w:val="16"/>
          <w:szCs w:val="22"/>
        </w:rPr>
      </w:pPr>
    </w:p>
    <w:p w:rsidR="009B5048" w:rsidRDefault="009B5048" w:rsidP="009B5048">
      <w:pPr>
        <w:pStyle w:val="Default"/>
        <w:ind w:left="1276"/>
        <w:rPr>
          <w:sz w:val="22"/>
          <w:szCs w:val="22"/>
        </w:rPr>
      </w:pPr>
      <w:r>
        <w:rPr>
          <w:sz w:val="22"/>
          <w:szCs w:val="22"/>
        </w:rPr>
        <w:t xml:space="preserve">2. Axes de prise en soins des apraxies de la parole --&gt; axe articulatoire et axe prosodique : méthodes thérapeutiques (SML, MIT…) </w:t>
      </w:r>
    </w:p>
    <w:p w:rsidR="00500171" w:rsidRDefault="00500171" w:rsidP="009B5048">
      <w:pPr>
        <w:pStyle w:val="Titre2"/>
        <w:tabs>
          <w:tab w:val="left" w:pos="1266"/>
        </w:tabs>
        <w:spacing w:before="1"/>
        <w:ind w:left="1276"/>
      </w:pPr>
    </w:p>
    <w:p w:rsidR="009B5048" w:rsidRPr="00500171" w:rsidRDefault="009B5048" w:rsidP="009B5048">
      <w:pPr>
        <w:pStyle w:val="Titre2"/>
        <w:tabs>
          <w:tab w:val="left" w:pos="1266"/>
        </w:tabs>
        <w:spacing w:before="1"/>
        <w:ind w:left="1276"/>
        <w:rPr>
          <w:b w:val="0"/>
        </w:rPr>
      </w:pPr>
      <w:r w:rsidRPr="00500171">
        <w:rPr>
          <w:b w:val="0"/>
        </w:rPr>
        <w:t>3. Techniques de feedbacks, compensation, adaptation</w:t>
      </w:r>
    </w:p>
    <w:p w:rsidR="009B5048" w:rsidRDefault="009B5048" w:rsidP="009B5048">
      <w:pPr>
        <w:pStyle w:val="Titre2"/>
        <w:tabs>
          <w:tab w:val="left" w:pos="1266"/>
        </w:tabs>
        <w:spacing w:before="1"/>
      </w:pPr>
    </w:p>
    <w:p w:rsidR="00592661" w:rsidRDefault="00163407">
      <w:pPr>
        <w:pStyle w:val="Titre2"/>
        <w:numPr>
          <w:ilvl w:val="0"/>
          <w:numId w:val="1"/>
        </w:numPr>
        <w:tabs>
          <w:tab w:val="left" w:pos="1266"/>
        </w:tabs>
        <w:ind w:hanging="361"/>
      </w:pPr>
      <w:r>
        <w:rPr>
          <w:u w:val="single"/>
        </w:rPr>
        <w:t>INSCRIPTION</w:t>
      </w:r>
    </w:p>
    <w:p w:rsidR="00163407" w:rsidRPr="00163407" w:rsidRDefault="00163407" w:rsidP="009B5048">
      <w:pPr>
        <w:pStyle w:val="Corpsdetexte"/>
        <w:ind w:left="1265" w:right="894"/>
        <w:jc w:val="both"/>
        <w:rPr>
          <w:color w:val="FF0000"/>
          <w:spacing w:val="-47"/>
        </w:rPr>
      </w:pPr>
      <w:r w:rsidRPr="00163407">
        <w:rPr>
          <w:color w:val="FF0000"/>
        </w:rPr>
        <w:t xml:space="preserve">Programme susceptible d'être éligible à une prise en </w:t>
      </w:r>
      <w:r w:rsidR="00500171" w:rsidRPr="00163407">
        <w:rPr>
          <w:color w:val="FF0000"/>
        </w:rPr>
        <w:t>c</w:t>
      </w:r>
      <w:r w:rsidRPr="00163407">
        <w:rPr>
          <w:color w:val="FF0000"/>
        </w:rPr>
        <w:t>harge FIF-PL.</w:t>
      </w:r>
      <w:r w:rsidRPr="00163407">
        <w:rPr>
          <w:color w:val="FF0000"/>
          <w:spacing w:val="-47"/>
        </w:rPr>
        <w:t xml:space="preserve"> </w:t>
      </w:r>
    </w:p>
    <w:p w:rsidR="00592661" w:rsidRPr="00163407" w:rsidRDefault="00163407" w:rsidP="009B5048">
      <w:pPr>
        <w:pStyle w:val="Corpsdetexte"/>
        <w:ind w:left="1265" w:right="894"/>
        <w:jc w:val="both"/>
        <w:rPr>
          <w:color w:val="FF0000"/>
        </w:rPr>
      </w:pPr>
      <w:r w:rsidRPr="00163407">
        <w:rPr>
          <w:color w:val="FF0000"/>
        </w:rPr>
        <w:t>Programme</w:t>
      </w:r>
      <w:r w:rsidRPr="00163407">
        <w:rPr>
          <w:color w:val="FF0000"/>
          <w:spacing w:val="-3"/>
        </w:rPr>
        <w:t xml:space="preserve"> </w:t>
      </w:r>
      <w:r w:rsidRPr="00163407">
        <w:rPr>
          <w:color w:val="FF0000"/>
        </w:rPr>
        <w:t>valorisable</w:t>
      </w:r>
      <w:r w:rsidRPr="00163407">
        <w:rPr>
          <w:color w:val="FF0000"/>
          <w:spacing w:val="-4"/>
        </w:rPr>
        <w:t xml:space="preserve"> </w:t>
      </w:r>
      <w:r w:rsidRPr="00163407">
        <w:rPr>
          <w:color w:val="FF0000"/>
        </w:rPr>
        <w:t>au</w:t>
      </w:r>
      <w:r w:rsidRPr="00163407">
        <w:rPr>
          <w:color w:val="FF0000"/>
          <w:spacing w:val="-4"/>
        </w:rPr>
        <w:t xml:space="preserve"> </w:t>
      </w:r>
      <w:r w:rsidRPr="00163407">
        <w:rPr>
          <w:color w:val="FF0000"/>
        </w:rPr>
        <w:t>titre</w:t>
      </w:r>
      <w:r w:rsidRPr="00163407">
        <w:rPr>
          <w:color w:val="FF0000"/>
          <w:spacing w:val="-1"/>
        </w:rPr>
        <w:t xml:space="preserve"> </w:t>
      </w:r>
      <w:r w:rsidRPr="00163407">
        <w:rPr>
          <w:color w:val="FF0000"/>
        </w:rPr>
        <w:t>du</w:t>
      </w:r>
      <w:r w:rsidRPr="00163407">
        <w:rPr>
          <w:color w:val="FF0000"/>
          <w:spacing w:val="-3"/>
        </w:rPr>
        <w:t xml:space="preserve"> </w:t>
      </w:r>
      <w:r w:rsidRPr="00163407">
        <w:rPr>
          <w:color w:val="FF0000"/>
        </w:rPr>
        <w:t>DPC</w:t>
      </w:r>
      <w:r w:rsidRPr="00163407">
        <w:rPr>
          <w:color w:val="FF0000"/>
          <w:spacing w:val="-1"/>
        </w:rPr>
        <w:t xml:space="preserve"> </w:t>
      </w:r>
      <w:r w:rsidRPr="00163407">
        <w:rPr>
          <w:color w:val="FF0000"/>
        </w:rPr>
        <w:t>sous</w:t>
      </w:r>
      <w:r w:rsidRPr="00163407">
        <w:rPr>
          <w:color w:val="FF0000"/>
          <w:spacing w:val="-1"/>
        </w:rPr>
        <w:t xml:space="preserve"> </w:t>
      </w:r>
      <w:r w:rsidRPr="00163407">
        <w:rPr>
          <w:color w:val="FF0000"/>
        </w:rPr>
        <w:t>réserve de publication.</w:t>
      </w:r>
    </w:p>
    <w:p w:rsidR="006A7E7D" w:rsidRDefault="006A7E7D">
      <w:pPr>
        <w:tabs>
          <w:tab w:val="left" w:pos="9570"/>
        </w:tabs>
        <w:ind w:left="107"/>
        <w:rPr>
          <w:sz w:val="20"/>
        </w:rPr>
      </w:pPr>
    </w:p>
    <w:p w:rsidR="00592661" w:rsidRDefault="00592661">
      <w:pPr>
        <w:pStyle w:val="Corpsdetexte"/>
        <w:ind w:left="9968"/>
        <w:rPr>
          <w:sz w:val="20"/>
        </w:rPr>
      </w:pPr>
    </w:p>
    <w:p w:rsidR="00592661" w:rsidRDefault="00163407">
      <w:pPr>
        <w:pStyle w:val="Titre2"/>
        <w:spacing w:before="54"/>
        <w:ind w:left="1265"/>
        <w:jc w:val="both"/>
      </w:pPr>
      <w:r>
        <w:t>Tous</w:t>
      </w:r>
      <w:r>
        <w:rPr>
          <w:spacing w:val="-4"/>
        </w:rPr>
        <w:t xml:space="preserve"> </w:t>
      </w:r>
      <w:r>
        <w:t>les</w:t>
      </w:r>
      <w:r>
        <w:rPr>
          <w:spacing w:val="-3"/>
        </w:rPr>
        <w:t xml:space="preserve"> </w:t>
      </w:r>
      <w:r>
        <w:t>professionnels</w:t>
      </w:r>
      <w:r>
        <w:rPr>
          <w:spacing w:val="-3"/>
        </w:rPr>
        <w:t xml:space="preserve"> </w:t>
      </w:r>
      <w:r>
        <w:t>doivent</w:t>
      </w:r>
      <w:r>
        <w:rPr>
          <w:spacing w:val="-4"/>
        </w:rPr>
        <w:t xml:space="preserve"> </w:t>
      </w:r>
      <w:r>
        <w:t>être</w:t>
      </w:r>
      <w:r>
        <w:rPr>
          <w:spacing w:val="-4"/>
        </w:rPr>
        <w:t xml:space="preserve"> </w:t>
      </w:r>
      <w:r>
        <w:t>inscrits</w:t>
      </w:r>
      <w:r>
        <w:rPr>
          <w:spacing w:val="-3"/>
        </w:rPr>
        <w:t xml:space="preserve"> </w:t>
      </w:r>
      <w:r>
        <w:t>auprès</w:t>
      </w:r>
      <w:r>
        <w:rPr>
          <w:spacing w:val="-4"/>
        </w:rPr>
        <w:t xml:space="preserve"> </w:t>
      </w:r>
      <w:r>
        <w:t>de</w:t>
      </w:r>
      <w:r>
        <w:rPr>
          <w:spacing w:val="-4"/>
        </w:rPr>
        <w:t xml:space="preserve"> </w:t>
      </w:r>
      <w:r>
        <w:t>SOLFormation.</w:t>
      </w:r>
    </w:p>
    <w:p w:rsidR="00592661" w:rsidRDefault="00592661">
      <w:pPr>
        <w:pStyle w:val="Corpsdetexte"/>
        <w:spacing w:before="10"/>
        <w:rPr>
          <w:b/>
          <w:sz w:val="21"/>
        </w:rPr>
      </w:pPr>
    </w:p>
    <w:p w:rsidR="00C13888" w:rsidRDefault="00C13888">
      <w:pPr>
        <w:pStyle w:val="Corpsdetexte"/>
        <w:spacing w:before="10"/>
        <w:rPr>
          <w:b/>
          <w:sz w:val="21"/>
        </w:rPr>
      </w:pPr>
    </w:p>
    <w:p w:rsidR="00592661" w:rsidRDefault="00163407">
      <w:pPr>
        <w:pStyle w:val="Corpsdetexte"/>
        <w:ind w:left="1265"/>
        <w:jc w:val="both"/>
      </w:pPr>
      <w:r>
        <w:rPr>
          <w:u w:val="single"/>
        </w:rPr>
        <w:t>Professionnels</w:t>
      </w:r>
      <w:r>
        <w:rPr>
          <w:spacing w:val="-2"/>
          <w:u w:val="single"/>
        </w:rPr>
        <w:t xml:space="preserve"> </w:t>
      </w:r>
      <w:r>
        <w:rPr>
          <w:u w:val="single"/>
        </w:rPr>
        <w:t>salariés</w:t>
      </w:r>
      <w:r>
        <w:rPr>
          <w:spacing w:val="-2"/>
        </w:rPr>
        <w:t xml:space="preserve"> </w:t>
      </w:r>
      <w:r>
        <w:t>:</w:t>
      </w:r>
    </w:p>
    <w:p w:rsidR="00592661" w:rsidRDefault="00163407" w:rsidP="00500171">
      <w:pPr>
        <w:pStyle w:val="Corpsdetexte"/>
        <w:spacing w:before="1"/>
        <w:ind w:left="1265" w:right="753"/>
        <w:jc w:val="both"/>
      </w:pPr>
      <w:r>
        <w:t>Cette formation permet aux professionnels qui le souhaitent de valider leur DPC pour 2022.</w:t>
      </w:r>
      <w:r>
        <w:rPr>
          <w:spacing w:val="-47"/>
        </w:rPr>
        <w:t xml:space="preserve"> </w:t>
      </w:r>
      <w:r>
        <w:t>Il</w:t>
      </w:r>
      <w:r>
        <w:rPr>
          <w:spacing w:val="-2"/>
        </w:rPr>
        <w:t xml:space="preserve"> </w:t>
      </w:r>
      <w:r>
        <w:t>est</w:t>
      </w:r>
      <w:r>
        <w:rPr>
          <w:spacing w:val="-2"/>
        </w:rPr>
        <w:t xml:space="preserve"> </w:t>
      </w:r>
      <w:r>
        <w:t>également</w:t>
      </w:r>
      <w:r>
        <w:rPr>
          <w:spacing w:val="-1"/>
        </w:rPr>
        <w:t xml:space="preserve"> </w:t>
      </w:r>
      <w:r>
        <w:t>possible</w:t>
      </w:r>
      <w:r>
        <w:rPr>
          <w:spacing w:val="-3"/>
        </w:rPr>
        <w:t xml:space="preserve"> </w:t>
      </w:r>
      <w:r>
        <w:t>de participer</w:t>
      </w:r>
      <w:r>
        <w:rPr>
          <w:spacing w:val="-2"/>
        </w:rPr>
        <w:t xml:space="preserve"> </w:t>
      </w:r>
      <w:r>
        <w:t>à</w:t>
      </w:r>
      <w:r>
        <w:rPr>
          <w:spacing w:val="-1"/>
        </w:rPr>
        <w:t xml:space="preserve"> </w:t>
      </w:r>
      <w:r>
        <w:t>cette</w:t>
      </w:r>
      <w:r>
        <w:rPr>
          <w:spacing w:val="1"/>
        </w:rPr>
        <w:t xml:space="preserve"> </w:t>
      </w:r>
      <w:r>
        <w:t>formation</w:t>
      </w:r>
      <w:r>
        <w:rPr>
          <w:spacing w:val="-2"/>
        </w:rPr>
        <w:t xml:space="preserve"> </w:t>
      </w:r>
      <w:r>
        <w:t>sans</w:t>
      </w:r>
      <w:r>
        <w:rPr>
          <w:spacing w:val="-3"/>
        </w:rPr>
        <w:t xml:space="preserve"> </w:t>
      </w:r>
      <w:r>
        <w:t>validation</w:t>
      </w:r>
      <w:r>
        <w:rPr>
          <w:spacing w:val="-1"/>
        </w:rPr>
        <w:t xml:space="preserve"> </w:t>
      </w:r>
      <w:r>
        <w:t>du</w:t>
      </w:r>
      <w:r>
        <w:rPr>
          <w:spacing w:val="-2"/>
        </w:rPr>
        <w:t xml:space="preserve"> </w:t>
      </w:r>
      <w:r>
        <w:t>DPC.</w:t>
      </w:r>
    </w:p>
    <w:p w:rsidR="00592661" w:rsidRDefault="00163407">
      <w:pPr>
        <w:pStyle w:val="Corpsdetexte"/>
        <w:ind w:left="1265" w:right="714"/>
        <w:jc w:val="both"/>
      </w:pPr>
      <w:r>
        <w:t>Le professionnel salarié peut se préinscrire auprès de SOLFormation, cette inscription devra être confirmée</w:t>
      </w:r>
      <w:r>
        <w:rPr>
          <w:spacing w:val="1"/>
        </w:rPr>
        <w:t xml:space="preserve"> </w:t>
      </w:r>
      <w:r>
        <w:t>par</w:t>
      </w:r>
      <w:r>
        <w:rPr>
          <w:spacing w:val="-9"/>
        </w:rPr>
        <w:t xml:space="preserve"> </w:t>
      </w:r>
      <w:r>
        <w:t>son</w:t>
      </w:r>
      <w:r>
        <w:rPr>
          <w:spacing w:val="-9"/>
        </w:rPr>
        <w:t xml:space="preserve"> </w:t>
      </w:r>
      <w:r>
        <w:t>employeur.</w:t>
      </w:r>
      <w:r>
        <w:rPr>
          <w:spacing w:val="-9"/>
        </w:rPr>
        <w:t xml:space="preserve"> </w:t>
      </w:r>
      <w:r>
        <w:t>L'employeur</w:t>
      </w:r>
      <w:r>
        <w:rPr>
          <w:spacing w:val="-8"/>
        </w:rPr>
        <w:t xml:space="preserve"> </w:t>
      </w:r>
      <w:r>
        <w:t>inscrit</w:t>
      </w:r>
      <w:r>
        <w:rPr>
          <w:spacing w:val="-9"/>
        </w:rPr>
        <w:t xml:space="preserve"> </w:t>
      </w:r>
      <w:r>
        <w:t>le</w:t>
      </w:r>
      <w:r>
        <w:rPr>
          <w:spacing w:val="-8"/>
        </w:rPr>
        <w:t xml:space="preserve"> </w:t>
      </w:r>
      <w:r>
        <w:t>professionnel</w:t>
      </w:r>
      <w:r>
        <w:rPr>
          <w:spacing w:val="-8"/>
        </w:rPr>
        <w:t xml:space="preserve"> </w:t>
      </w:r>
      <w:r>
        <w:t>salarié</w:t>
      </w:r>
      <w:r>
        <w:rPr>
          <w:spacing w:val="-8"/>
        </w:rPr>
        <w:t xml:space="preserve"> </w:t>
      </w:r>
      <w:r>
        <w:t>à</w:t>
      </w:r>
      <w:r>
        <w:rPr>
          <w:spacing w:val="-9"/>
        </w:rPr>
        <w:t xml:space="preserve"> </w:t>
      </w:r>
      <w:r>
        <w:t>la</w:t>
      </w:r>
      <w:r>
        <w:rPr>
          <w:spacing w:val="-8"/>
        </w:rPr>
        <w:t xml:space="preserve"> </w:t>
      </w:r>
      <w:r>
        <w:t>formation</w:t>
      </w:r>
      <w:r>
        <w:rPr>
          <w:spacing w:val="-9"/>
        </w:rPr>
        <w:t xml:space="preserve"> </w:t>
      </w:r>
      <w:r>
        <w:t>et</w:t>
      </w:r>
      <w:r>
        <w:rPr>
          <w:spacing w:val="-8"/>
        </w:rPr>
        <w:t xml:space="preserve"> </w:t>
      </w:r>
      <w:r>
        <w:t>règle</w:t>
      </w:r>
      <w:r>
        <w:rPr>
          <w:spacing w:val="-7"/>
        </w:rPr>
        <w:t xml:space="preserve"> </w:t>
      </w:r>
      <w:r>
        <w:t>à</w:t>
      </w:r>
      <w:r>
        <w:rPr>
          <w:spacing w:val="-8"/>
        </w:rPr>
        <w:t xml:space="preserve"> </w:t>
      </w:r>
      <w:r>
        <w:t>SOLFormation</w:t>
      </w:r>
      <w:r>
        <w:rPr>
          <w:spacing w:val="-9"/>
        </w:rPr>
        <w:t xml:space="preserve"> </w:t>
      </w:r>
      <w:r>
        <w:t>le</w:t>
      </w:r>
      <w:r>
        <w:rPr>
          <w:spacing w:val="-9"/>
        </w:rPr>
        <w:t xml:space="preserve"> </w:t>
      </w:r>
      <w:r>
        <w:t>coût</w:t>
      </w:r>
      <w:r>
        <w:rPr>
          <w:spacing w:val="-47"/>
        </w:rPr>
        <w:t xml:space="preserve"> </w:t>
      </w:r>
      <w:r>
        <w:t>de</w:t>
      </w:r>
      <w:r>
        <w:rPr>
          <w:spacing w:val="1"/>
        </w:rPr>
        <w:t xml:space="preserve"> </w:t>
      </w:r>
      <w:r>
        <w:t>la</w:t>
      </w:r>
      <w:r>
        <w:rPr>
          <w:spacing w:val="-1"/>
        </w:rPr>
        <w:t xml:space="preserve"> </w:t>
      </w:r>
      <w:r>
        <w:t>formation.</w:t>
      </w:r>
    </w:p>
    <w:p w:rsidR="00592661" w:rsidRDefault="00163407">
      <w:pPr>
        <w:pStyle w:val="Corpsdetexte"/>
        <w:spacing w:before="1"/>
        <w:ind w:left="1265"/>
        <w:jc w:val="both"/>
      </w:pPr>
      <w:r>
        <w:t>Une</w:t>
      </w:r>
      <w:r>
        <w:rPr>
          <w:spacing w:val="-1"/>
        </w:rPr>
        <w:t xml:space="preserve"> </w:t>
      </w:r>
      <w:r>
        <w:t>convention</w:t>
      </w:r>
      <w:r>
        <w:rPr>
          <w:spacing w:val="-3"/>
        </w:rPr>
        <w:t xml:space="preserve"> </w:t>
      </w:r>
      <w:r>
        <w:t>sera</w:t>
      </w:r>
      <w:r>
        <w:rPr>
          <w:spacing w:val="-2"/>
        </w:rPr>
        <w:t xml:space="preserve"> </w:t>
      </w:r>
      <w:r>
        <w:t>adressée</w:t>
      </w:r>
      <w:r>
        <w:rPr>
          <w:spacing w:val="-1"/>
        </w:rPr>
        <w:t xml:space="preserve"> </w:t>
      </w:r>
      <w:r>
        <w:t>à</w:t>
      </w:r>
      <w:r>
        <w:rPr>
          <w:spacing w:val="-4"/>
        </w:rPr>
        <w:t xml:space="preserve"> </w:t>
      </w:r>
      <w:r>
        <w:t>l'employeur</w:t>
      </w:r>
      <w:r>
        <w:rPr>
          <w:spacing w:val="-1"/>
        </w:rPr>
        <w:t xml:space="preserve"> </w:t>
      </w:r>
      <w:r>
        <w:t>qu'il</w:t>
      </w:r>
      <w:r>
        <w:rPr>
          <w:spacing w:val="-3"/>
        </w:rPr>
        <w:t xml:space="preserve"> </w:t>
      </w:r>
      <w:r>
        <w:t>devra</w:t>
      </w:r>
      <w:r>
        <w:rPr>
          <w:spacing w:val="-2"/>
        </w:rPr>
        <w:t xml:space="preserve"> </w:t>
      </w:r>
      <w:r>
        <w:t>signer</w:t>
      </w:r>
      <w:r>
        <w:rPr>
          <w:spacing w:val="-2"/>
        </w:rPr>
        <w:t xml:space="preserve"> </w:t>
      </w:r>
      <w:r>
        <w:t>et</w:t>
      </w:r>
      <w:r>
        <w:rPr>
          <w:spacing w:val="-1"/>
        </w:rPr>
        <w:t xml:space="preserve"> </w:t>
      </w:r>
      <w:r>
        <w:t>renvoyer</w:t>
      </w:r>
      <w:r>
        <w:rPr>
          <w:spacing w:val="-4"/>
        </w:rPr>
        <w:t xml:space="preserve"> </w:t>
      </w:r>
      <w:r>
        <w:t>à</w:t>
      </w:r>
      <w:r>
        <w:rPr>
          <w:spacing w:val="-1"/>
        </w:rPr>
        <w:t xml:space="preserve"> </w:t>
      </w:r>
      <w:r>
        <w:t>SOLFormation.</w:t>
      </w:r>
    </w:p>
    <w:p w:rsidR="00592661" w:rsidRDefault="00592661">
      <w:pPr>
        <w:pStyle w:val="Corpsdetexte"/>
        <w:spacing w:before="1"/>
      </w:pPr>
    </w:p>
    <w:p w:rsidR="00C13888" w:rsidRDefault="00C13888">
      <w:pPr>
        <w:pStyle w:val="Corpsdetexte"/>
        <w:spacing w:before="1"/>
      </w:pPr>
    </w:p>
    <w:p w:rsidR="00592661" w:rsidRDefault="00163407">
      <w:pPr>
        <w:pStyle w:val="Corpsdetexte"/>
        <w:spacing w:line="267" w:lineRule="exact"/>
        <w:ind w:left="1265"/>
        <w:jc w:val="both"/>
      </w:pPr>
      <w:r>
        <w:rPr>
          <w:u w:val="single"/>
        </w:rPr>
        <w:t>Professionnels</w:t>
      </w:r>
      <w:r>
        <w:rPr>
          <w:spacing w:val="-1"/>
          <w:u w:val="single"/>
        </w:rPr>
        <w:t xml:space="preserve"> </w:t>
      </w:r>
      <w:r>
        <w:rPr>
          <w:u w:val="single"/>
        </w:rPr>
        <w:t>libéraux</w:t>
      </w:r>
      <w:r>
        <w:rPr>
          <w:spacing w:val="-2"/>
        </w:rPr>
        <w:t xml:space="preserve"> </w:t>
      </w:r>
      <w:r>
        <w:t>:</w:t>
      </w:r>
    </w:p>
    <w:p w:rsidR="00592661" w:rsidRDefault="00163407" w:rsidP="00500171">
      <w:pPr>
        <w:pStyle w:val="Corpsdetexte"/>
        <w:ind w:left="1265" w:right="753"/>
        <w:jc w:val="both"/>
      </w:pPr>
      <w:r>
        <w:t>Cette formation permet aux professionnels qui le souhaitent de valider leur DPC pour 2022.</w:t>
      </w:r>
      <w:r>
        <w:rPr>
          <w:spacing w:val="-47"/>
        </w:rPr>
        <w:t xml:space="preserve"> </w:t>
      </w:r>
      <w:r>
        <w:t>Il</w:t>
      </w:r>
      <w:r>
        <w:rPr>
          <w:spacing w:val="-2"/>
        </w:rPr>
        <w:t xml:space="preserve"> </w:t>
      </w:r>
      <w:r>
        <w:t>est</w:t>
      </w:r>
      <w:r>
        <w:rPr>
          <w:spacing w:val="-2"/>
        </w:rPr>
        <w:t xml:space="preserve"> </w:t>
      </w:r>
      <w:r>
        <w:t>également</w:t>
      </w:r>
      <w:r>
        <w:rPr>
          <w:spacing w:val="-1"/>
        </w:rPr>
        <w:t xml:space="preserve"> </w:t>
      </w:r>
      <w:r>
        <w:t>possible</w:t>
      </w:r>
      <w:r>
        <w:rPr>
          <w:spacing w:val="-3"/>
        </w:rPr>
        <w:t xml:space="preserve"> </w:t>
      </w:r>
      <w:r>
        <w:t>de participer</w:t>
      </w:r>
      <w:r>
        <w:rPr>
          <w:spacing w:val="-2"/>
        </w:rPr>
        <w:t xml:space="preserve"> </w:t>
      </w:r>
      <w:r>
        <w:t>à</w:t>
      </w:r>
      <w:r>
        <w:rPr>
          <w:spacing w:val="-1"/>
        </w:rPr>
        <w:t xml:space="preserve"> </w:t>
      </w:r>
      <w:r>
        <w:t>cette</w:t>
      </w:r>
      <w:r>
        <w:rPr>
          <w:spacing w:val="1"/>
        </w:rPr>
        <w:t xml:space="preserve"> </w:t>
      </w:r>
      <w:r>
        <w:t>formation</w:t>
      </w:r>
      <w:r>
        <w:rPr>
          <w:spacing w:val="-2"/>
        </w:rPr>
        <w:t xml:space="preserve"> </w:t>
      </w:r>
      <w:r>
        <w:t>sans</w:t>
      </w:r>
      <w:r>
        <w:rPr>
          <w:spacing w:val="-3"/>
        </w:rPr>
        <w:t xml:space="preserve"> </w:t>
      </w:r>
      <w:r>
        <w:t>validation</w:t>
      </w:r>
      <w:r>
        <w:rPr>
          <w:spacing w:val="-1"/>
        </w:rPr>
        <w:t xml:space="preserve"> </w:t>
      </w:r>
      <w:r>
        <w:t>du</w:t>
      </w:r>
      <w:r>
        <w:rPr>
          <w:spacing w:val="-2"/>
        </w:rPr>
        <w:t xml:space="preserve"> </w:t>
      </w:r>
      <w:r>
        <w:t>DPC.</w:t>
      </w:r>
    </w:p>
    <w:p w:rsidR="00592661" w:rsidRDefault="00592661">
      <w:pPr>
        <w:pStyle w:val="Corpsdetexte"/>
        <w:spacing w:before="12"/>
        <w:rPr>
          <w:sz w:val="21"/>
        </w:rPr>
      </w:pPr>
    </w:p>
    <w:p w:rsidR="00592661" w:rsidRDefault="00163407">
      <w:pPr>
        <w:pStyle w:val="Corpsdetexte"/>
        <w:ind w:left="1265" w:right="713"/>
        <w:jc w:val="both"/>
      </w:pPr>
      <w:r>
        <w:t>Tout</w:t>
      </w:r>
      <w:r>
        <w:rPr>
          <w:spacing w:val="-5"/>
        </w:rPr>
        <w:t xml:space="preserve"> </w:t>
      </w:r>
      <w:r>
        <w:t>professionnel</w:t>
      </w:r>
      <w:r>
        <w:rPr>
          <w:spacing w:val="-4"/>
        </w:rPr>
        <w:t xml:space="preserve"> </w:t>
      </w:r>
      <w:r>
        <w:t>libéral</w:t>
      </w:r>
      <w:r>
        <w:rPr>
          <w:spacing w:val="-5"/>
        </w:rPr>
        <w:t xml:space="preserve"> </w:t>
      </w:r>
      <w:r>
        <w:t>s'inscrit</w:t>
      </w:r>
      <w:r>
        <w:rPr>
          <w:spacing w:val="-4"/>
        </w:rPr>
        <w:t xml:space="preserve"> </w:t>
      </w:r>
      <w:r>
        <w:t>à</w:t>
      </w:r>
      <w:r>
        <w:rPr>
          <w:spacing w:val="-4"/>
        </w:rPr>
        <w:t xml:space="preserve"> </w:t>
      </w:r>
      <w:r>
        <w:t>la</w:t>
      </w:r>
      <w:r>
        <w:rPr>
          <w:spacing w:val="-5"/>
        </w:rPr>
        <w:t xml:space="preserve"> </w:t>
      </w:r>
      <w:r>
        <w:t>formation</w:t>
      </w:r>
      <w:r>
        <w:rPr>
          <w:spacing w:val="-5"/>
        </w:rPr>
        <w:t xml:space="preserve"> </w:t>
      </w:r>
      <w:r>
        <w:t>auprès</w:t>
      </w:r>
      <w:r>
        <w:rPr>
          <w:spacing w:val="-3"/>
        </w:rPr>
        <w:t xml:space="preserve"> </w:t>
      </w:r>
      <w:r>
        <w:t>de</w:t>
      </w:r>
      <w:r>
        <w:rPr>
          <w:spacing w:val="-4"/>
        </w:rPr>
        <w:t xml:space="preserve"> </w:t>
      </w:r>
      <w:r>
        <w:t>SOLFormation</w:t>
      </w:r>
      <w:r>
        <w:rPr>
          <w:spacing w:val="-5"/>
        </w:rPr>
        <w:t xml:space="preserve"> </w:t>
      </w:r>
      <w:r>
        <w:t>et</w:t>
      </w:r>
      <w:r>
        <w:rPr>
          <w:spacing w:val="-4"/>
        </w:rPr>
        <w:t xml:space="preserve"> </w:t>
      </w:r>
      <w:r>
        <w:t>règle</w:t>
      </w:r>
      <w:r>
        <w:rPr>
          <w:spacing w:val="-1"/>
        </w:rPr>
        <w:t xml:space="preserve"> </w:t>
      </w:r>
      <w:r>
        <w:t>à</w:t>
      </w:r>
      <w:r>
        <w:rPr>
          <w:spacing w:val="-4"/>
        </w:rPr>
        <w:t xml:space="preserve"> </w:t>
      </w:r>
      <w:r>
        <w:t>cet</w:t>
      </w:r>
      <w:r>
        <w:rPr>
          <w:spacing w:val="-4"/>
        </w:rPr>
        <w:t xml:space="preserve"> </w:t>
      </w:r>
      <w:r>
        <w:t>organisme</w:t>
      </w:r>
      <w:r>
        <w:rPr>
          <w:spacing w:val="-4"/>
        </w:rPr>
        <w:t xml:space="preserve"> </w:t>
      </w:r>
      <w:r>
        <w:t>le</w:t>
      </w:r>
      <w:r>
        <w:rPr>
          <w:spacing w:val="-4"/>
        </w:rPr>
        <w:t xml:space="preserve"> </w:t>
      </w:r>
      <w:r>
        <w:t>coût</w:t>
      </w:r>
      <w:r>
        <w:rPr>
          <w:spacing w:val="-4"/>
        </w:rPr>
        <w:t xml:space="preserve"> </w:t>
      </w:r>
      <w:r>
        <w:t>de</w:t>
      </w:r>
      <w:r>
        <w:rPr>
          <w:spacing w:val="-48"/>
        </w:rPr>
        <w:t xml:space="preserve"> </w:t>
      </w:r>
      <w:r>
        <w:t>la</w:t>
      </w:r>
      <w:r>
        <w:rPr>
          <w:spacing w:val="-2"/>
        </w:rPr>
        <w:t xml:space="preserve"> </w:t>
      </w:r>
      <w:r>
        <w:t>formation.</w:t>
      </w:r>
      <w:r>
        <w:rPr>
          <w:spacing w:val="-5"/>
        </w:rPr>
        <w:t xml:space="preserve"> </w:t>
      </w:r>
      <w:r>
        <w:t>Une</w:t>
      </w:r>
      <w:r>
        <w:rPr>
          <w:spacing w:val="-4"/>
        </w:rPr>
        <w:t xml:space="preserve"> </w:t>
      </w:r>
      <w:r>
        <w:t>convention</w:t>
      </w:r>
      <w:r>
        <w:rPr>
          <w:spacing w:val="-3"/>
        </w:rPr>
        <w:t xml:space="preserve"> </w:t>
      </w:r>
      <w:r>
        <w:t>sera</w:t>
      </w:r>
      <w:r>
        <w:rPr>
          <w:spacing w:val="-3"/>
        </w:rPr>
        <w:t xml:space="preserve"> </w:t>
      </w:r>
      <w:r>
        <w:t>adressée</w:t>
      </w:r>
      <w:r>
        <w:rPr>
          <w:spacing w:val="-4"/>
        </w:rPr>
        <w:t xml:space="preserve"> </w:t>
      </w:r>
      <w:r>
        <w:t>au</w:t>
      </w:r>
      <w:r>
        <w:rPr>
          <w:spacing w:val="-3"/>
        </w:rPr>
        <w:t xml:space="preserve"> </w:t>
      </w:r>
      <w:r>
        <w:t>professionnel,</w:t>
      </w:r>
      <w:r>
        <w:rPr>
          <w:spacing w:val="-5"/>
        </w:rPr>
        <w:t xml:space="preserve"> </w:t>
      </w:r>
      <w:r>
        <w:t>qu'il</w:t>
      </w:r>
      <w:r>
        <w:rPr>
          <w:spacing w:val="-2"/>
        </w:rPr>
        <w:t xml:space="preserve"> </w:t>
      </w:r>
      <w:r>
        <w:t>devra</w:t>
      </w:r>
      <w:r>
        <w:rPr>
          <w:spacing w:val="-5"/>
        </w:rPr>
        <w:t xml:space="preserve"> </w:t>
      </w:r>
      <w:r>
        <w:t>signer</w:t>
      </w:r>
      <w:r>
        <w:rPr>
          <w:spacing w:val="-4"/>
        </w:rPr>
        <w:t xml:space="preserve"> </w:t>
      </w:r>
      <w:r>
        <w:t>et</w:t>
      </w:r>
      <w:r>
        <w:rPr>
          <w:spacing w:val="-2"/>
        </w:rPr>
        <w:t xml:space="preserve"> </w:t>
      </w:r>
      <w:r>
        <w:t>renvoyer</w:t>
      </w:r>
      <w:r>
        <w:rPr>
          <w:spacing w:val="-3"/>
        </w:rPr>
        <w:t xml:space="preserve"> </w:t>
      </w:r>
      <w:r>
        <w:t>à</w:t>
      </w:r>
      <w:r>
        <w:rPr>
          <w:spacing w:val="-4"/>
        </w:rPr>
        <w:t xml:space="preserve"> </w:t>
      </w:r>
      <w:r>
        <w:t>SOLFormation,</w:t>
      </w:r>
      <w:r>
        <w:rPr>
          <w:spacing w:val="-47"/>
        </w:rPr>
        <w:t xml:space="preserve"> </w:t>
      </w:r>
      <w:r>
        <w:t>à</w:t>
      </w:r>
      <w:r>
        <w:rPr>
          <w:spacing w:val="-1"/>
        </w:rPr>
        <w:t xml:space="preserve"> </w:t>
      </w:r>
      <w:r>
        <w:t>l’adresse</w:t>
      </w:r>
      <w:r>
        <w:rPr>
          <w:spacing w:val="-2"/>
        </w:rPr>
        <w:t xml:space="preserve"> </w:t>
      </w:r>
      <w:r>
        <w:t>indiquée sur le</w:t>
      </w:r>
      <w:r>
        <w:rPr>
          <w:spacing w:val="-2"/>
        </w:rPr>
        <w:t xml:space="preserve"> </w:t>
      </w:r>
      <w:r>
        <w:t>courriel de</w:t>
      </w:r>
      <w:r>
        <w:rPr>
          <w:spacing w:val="1"/>
        </w:rPr>
        <w:t xml:space="preserve"> </w:t>
      </w:r>
      <w:r>
        <w:t>préinscription.</w:t>
      </w:r>
    </w:p>
    <w:p w:rsidR="00592661" w:rsidRDefault="00592661">
      <w:pPr>
        <w:pStyle w:val="Corpsdetexte"/>
        <w:spacing w:before="1"/>
      </w:pPr>
    </w:p>
    <w:p w:rsidR="00592661" w:rsidRDefault="00163407">
      <w:pPr>
        <w:pStyle w:val="Corpsdetexte"/>
        <w:ind w:left="1265" w:right="712"/>
        <w:jc w:val="both"/>
      </w:pPr>
      <w:r>
        <w:t xml:space="preserve">ATTENTION, le professionnel libéral qui souhaite valider son DPC au titre de cette formation </w:t>
      </w:r>
      <w:r>
        <w:rPr>
          <w:b/>
          <w:u w:val="single"/>
        </w:rPr>
        <w:t>doit également</w:t>
      </w:r>
      <w:r>
        <w:rPr>
          <w:b/>
          <w:spacing w:val="-47"/>
        </w:rPr>
        <w:t xml:space="preserve"> </w:t>
      </w:r>
      <w:r>
        <w:rPr>
          <w:b/>
          <w:u w:val="single"/>
        </w:rPr>
        <w:t>s'inscrire</w:t>
      </w:r>
      <w:r>
        <w:rPr>
          <w:b/>
        </w:rPr>
        <w:t xml:space="preserve"> </w:t>
      </w:r>
      <w:r>
        <w:t xml:space="preserve">sur le site </w:t>
      </w:r>
      <w:hyperlink r:id="rId9">
        <w:r>
          <w:rPr>
            <w:color w:val="0000FF"/>
            <w:u w:val="single" w:color="0000FF"/>
          </w:rPr>
          <w:t>www.mondpc.fr</w:t>
        </w:r>
        <w:r>
          <w:rPr>
            <w:color w:val="0000FF"/>
          </w:rPr>
          <w:t xml:space="preserve"> </w:t>
        </w:r>
      </w:hyperlink>
      <w:r>
        <w:t>, 1 mois avant la formation, ou dès que l’organisateur vous le demande.</w:t>
      </w:r>
      <w:r>
        <w:rPr>
          <w:spacing w:val="-47"/>
        </w:rPr>
        <w:t xml:space="preserve"> </w:t>
      </w:r>
      <w:r>
        <w:t>Veillez</w:t>
      </w:r>
      <w:r>
        <w:rPr>
          <w:spacing w:val="-2"/>
        </w:rPr>
        <w:t xml:space="preserve"> </w:t>
      </w:r>
      <w:r>
        <w:t>à toujours</w:t>
      </w:r>
      <w:r>
        <w:rPr>
          <w:spacing w:val="-1"/>
        </w:rPr>
        <w:t xml:space="preserve"> </w:t>
      </w:r>
      <w:r>
        <w:t>vérifier</w:t>
      </w:r>
      <w:r>
        <w:rPr>
          <w:spacing w:val="-2"/>
        </w:rPr>
        <w:t xml:space="preserve"> </w:t>
      </w:r>
      <w:r>
        <w:t>vos</w:t>
      </w:r>
      <w:r>
        <w:rPr>
          <w:spacing w:val="-1"/>
        </w:rPr>
        <w:t xml:space="preserve"> </w:t>
      </w:r>
      <w:r>
        <w:t>coordonnées</w:t>
      </w:r>
      <w:r>
        <w:rPr>
          <w:spacing w:val="1"/>
        </w:rPr>
        <w:t xml:space="preserve"> </w:t>
      </w:r>
      <w:r>
        <w:t>(NOMS,</w:t>
      </w:r>
      <w:r>
        <w:rPr>
          <w:spacing w:val="-1"/>
        </w:rPr>
        <w:t xml:space="preserve"> </w:t>
      </w:r>
      <w:r>
        <w:t>numéro</w:t>
      </w:r>
      <w:r>
        <w:rPr>
          <w:spacing w:val="2"/>
        </w:rPr>
        <w:t xml:space="preserve"> </w:t>
      </w:r>
      <w:r>
        <w:t>ADELI,</w:t>
      </w:r>
      <w:r>
        <w:rPr>
          <w:spacing w:val="-3"/>
        </w:rPr>
        <w:t xml:space="preserve"> </w:t>
      </w:r>
      <w:r>
        <w:t>adresse courriel…).</w:t>
      </w:r>
    </w:p>
    <w:p w:rsidR="00592661" w:rsidRDefault="00592661">
      <w:pPr>
        <w:pStyle w:val="Corpsdetexte"/>
        <w:rPr>
          <w:sz w:val="20"/>
        </w:rPr>
      </w:pPr>
    </w:p>
    <w:p w:rsidR="00592661" w:rsidRDefault="00592661">
      <w:pPr>
        <w:pStyle w:val="Corpsdetexte"/>
        <w:rPr>
          <w:sz w:val="20"/>
        </w:rPr>
      </w:pPr>
    </w:p>
    <w:p w:rsidR="00592661" w:rsidRDefault="00C13888">
      <w:pPr>
        <w:pStyle w:val="Corpsdetexte"/>
        <w:spacing w:before="9"/>
        <w:rPr>
          <w:sz w:val="12"/>
        </w:rPr>
      </w:pPr>
      <w:r>
        <w:pict>
          <v:shape id="_x0000_s1026" style="position:absolute;margin-left:263.8pt;margin-top:10.1pt;width:67.25pt;height:.1pt;z-index:-15726080;mso-wrap-distance-left:0;mso-wrap-distance-right:0;mso-position-horizontal-relative:page" coordorigin="5276,202" coordsize="1345,0" path="m5276,202r1344,e" filled="f" strokeweight=".26094mm">
            <v:stroke dashstyle="dash"/>
            <v:path arrowok="t"/>
            <w10:wrap type="topAndBottom" anchorx="page"/>
          </v:shape>
        </w:pict>
      </w:r>
    </w:p>
    <w:sectPr w:rsidR="00592661" w:rsidSect="006A7E7D">
      <w:headerReference w:type="default" r:id="rId10"/>
      <w:footerReference w:type="default" r:id="rId11"/>
      <w:pgSz w:w="11900" w:h="16850"/>
      <w:pgMar w:top="1828" w:right="701" w:bottom="1740" w:left="240" w:header="284" w:footer="1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3B" w:rsidRDefault="00163407">
      <w:r>
        <w:separator/>
      </w:r>
    </w:p>
  </w:endnote>
  <w:endnote w:type="continuationSeparator" w:id="0">
    <w:p w:rsidR="00EA483B" w:rsidRDefault="0016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altName w:val="Segoe UI Symbol"/>
    <w:panose1 w:val="020B0502040204020203"/>
    <w:charset w:val="00"/>
    <w:family w:val="swiss"/>
    <w:pitch w:val="variable"/>
    <w:sig w:usb0="8000006F" w:usb1="1200FBEF" w:usb2="0064C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2661" w:rsidRDefault="00C13888">
    <w:pPr>
      <w:pStyle w:val="Corpsdetexte"/>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17.6pt;margin-top:754.05pt;width:317.2pt;height:37.2pt;z-index:-15897088;mso-position-horizontal-relative:page;mso-position-vertical-relative:page" filled="f" stroked="f">
          <v:textbox style="mso-next-textbox:#_x0000_s2052" inset="0,0,0,0">
            <w:txbxContent>
              <w:p w:rsidR="00592661" w:rsidRDefault="00163407">
                <w:pPr>
                  <w:spacing w:line="264" w:lineRule="exact"/>
                  <w:ind w:left="12" w:right="12"/>
                  <w:jc w:val="center"/>
                  <w:rPr>
                    <w:sz w:val="24"/>
                  </w:rPr>
                </w:pPr>
                <w:r>
                  <w:rPr>
                    <w:b/>
                    <w:spacing w:val="-1"/>
                    <w:sz w:val="24"/>
                  </w:rPr>
                  <w:t>SOLFormation</w:t>
                </w:r>
                <w:r>
                  <w:rPr>
                    <w:b/>
                    <w:spacing w:val="-19"/>
                    <w:sz w:val="24"/>
                  </w:rPr>
                  <w:t xml:space="preserve"> </w:t>
                </w:r>
                <w:r>
                  <w:rPr>
                    <w:b/>
                    <w:spacing w:val="-1"/>
                    <w:sz w:val="24"/>
                  </w:rPr>
                  <w:t>-</w:t>
                </w:r>
                <w:r>
                  <w:rPr>
                    <w:b/>
                    <w:spacing w:val="3"/>
                    <w:sz w:val="24"/>
                  </w:rPr>
                  <w:t xml:space="preserve"> </w:t>
                </w:r>
                <w:r>
                  <w:rPr>
                    <w:b/>
                    <w:spacing w:val="-1"/>
                    <w:sz w:val="24"/>
                  </w:rPr>
                  <w:t>S</w:t>
                </w:r>
                <w:r>
                  <w:rPr>
                    <w:spacing w:val="-1"/>
                    <w:sz w:val="24"/>
                  </w:rPr>
                  <w:t xml:space="preserve">ciences </w:t>
                </w:r>
                <w:r>
                  <w:rPr>
                    <w:b/>
                    <w:spacing w:val="-1"/>
                    <w:sz w:val="24"/>
                  </w:rPr>
                  <w:t>O</w:t>
                </w:r>
                <w:r>
                  <w:rPr>
                    <w:spacing w:val="-1"/>
                    <w:sz w:val="24"/>
                  </w:rPr>
                  <w:t>rthophoniques</w:t>
                </w:r>
                <w:r>
                  <w:rPr>
                    <w:spacing w:val="3"/>
                    <w:sz w:val="24"/>
                  </w:rPr>
                  <w:t xml:space="preserve"> </w:t>
                </w:r>
                <w:r>
                  <w:rPr>
                    <w:sz w:val="24"/>
                  </w:rPr>
                  <w:t>en</w:t>
                </w:r>
                <w:r>
                  <w:rPr>
                    <w:spacing w:val="4"/>
                    <w:sz w:val="24"/>
                  </w:rPr>
                  <w:t xml:space="preserve"> </w:t>
                </w:r>
                <w:r>
                  <w:rPr>
                    <w:b/>
                    <w:sz w:val="24"/>
                  </w:rPr>
                  <w:t>L</w:t>
                </w:r>
                <w:r>
                  <w:rPr>
                    <w:sz w:val="24"/>
                  </w:rPr>
                  <w:t>orraine</w:t>
                </w:r>
                <w:r>
                  <w:rPr>
                    <w:spacing w:val="3"/>
                    <w:sz w:val="24"/>
                  </w:rPr>
                  <w:t xml:space="preserve"> </w:t>
                </w:r>
                <w:r>
                  <w:rPr>
                    <w:b/>
                    <w:sz w:val="24"/>
                  </w:rPr>
                  <w:t>F</w:t>
                </w:r>
                <w:r>
                  <w:rPr>
                    <w:sz w:val="24"/>
                  </w:rPr>
                  <w:t>ormation</w:t>
                </w:r>
              </w:p>
              <w:p w:rsidR="00592661" w:rsidRDefault="00163407">
                <w:pPr>
                  <w:spacing w:line="195" w:lineRule="exact"/>
                  <w:ind w:left="12" w:right="8"/>
                  <w:jc w:val="center"/>
                  <w:rPr>
                    <w:sz w:val="16"/>
                  </w:rPr>
                </w:pPr>
                <w:r>
                  <w:rPr>
                    <w:sz w:val="16"/>
                  </w:rPr>
                  <w:t>SAS</w:t>
                </w:r>
                <w:r>
                  <w:rPr>
                    <w:spacing w:val="-1"/>
                    <w:sz w:val="16"/>
                  </w:rPr>
                  <w:t xml:space="preserve"> </w:t>
                </w:r>
                <w:r>
                  <w:rPr>
                    <w:sz w:val="16"/>
                  </w:rPr>
                  <w:t>au</w:t>
                </w:r>
                <w:r>
                  <w:rPr>
                    <w:spacing w:val="-1"/>
                    <w:sz w:val="16"/>
                  </w:rPr>
                  <w:t xml:space="preserve"> </w:t>
                </w:r>
                <w:r>
                  <w:rPr>
                    <w:sz w:val="16"/>
                  </w:rPr>
                  <w:t>capital</w:t>
                </w:r>
                <w:r>
                  <w:rPr>
                    <w:spacing w:val="-3"/>
                    <w:sz w:val="16"/>
                  </w:rPr>
                  <w:t xml:space="preserve"> </w:t>
                </w:r>
                <w:r>
                  <w:rPr>
                    <w:sz w:val="16"/>
                  </w:rPr>
                  <w:t>de</w:t>
                </w:r>
                <w:r>
                  <w:rPr>
                    <w:spacing w:val="-1"/>
                    <w:sz w:val="16"/>
                  </w:rPr>
                  <w:t xml:space="preserve"> </w:t>
                </w:r>
                <w:r>
                  <w:rPr>
                    <w:sz w:val="16"/>
                  </w:rPr>
                  <w:t>500€ -</w:t>
                </w:r>
                <w:r>
                  <w:rPr>
                    <w:spacing w:val="1"/>
                    <w:sz w:val="16"/>
                  </w:rPr>
                  <w:t xml:space="preserve"> </w:t>
                </w:r>
                <w:r>
                  <w:rPr>
                    <w:sz w:val="16"/>
                  </w:rPr>
                  <w:t>SIRET</w:t>
                </w:r>
                <w:r>
                  <w:rPr>
                    <w:spacing w:val="-1"/>
                    <w:sz w:val="16"/>
                  </w:rPr>
                  <w:t xml:space="preserve"> </w:t>
                </w:r>
                <w:r>
                  <w:rPr>
                    <w:sz w:val="16"/>
                  </w:rPr>
                  <w:t>794 148</w:t>
                </w:r>
                <w:r>
                  <w:rPr>
                    <w:spacing w:val="-1"/>
                    <w:sz w:val="16"/>
                  </w:rPr>
                  <w:t xml:space="preserve"> </w:t>
                </w:r>
                <w:r>
                  <w:rPr>
                    <w:sz w:val="16"/>
                  </w:rPr>
                  <w:t>148 00016</w:t>
                </w:r>
                <w:r>
                  <w:rPr>
                    <w:spacing w:val="-2"/>
                    <w:sz w:val="16"/>
                  </w:rPr>
                  <w:t xml:space="preserve"> </w:t>
                </w:r>
                <w:r>
                  <w:rPr>
                    <w:sz w:val="16"/>
                  </w:rPr>
                  <w:t>-</w:t>
                </w:r>
                <w:r>
                  <w:rPr>
                    <w:spacing w:val="1"/>
                    <w:sz w:val="16"/>
                  </w:rPr>
                  <w:t xml:space="preserve"> </w:t>
                </w:r>
                <w:r>
                  <w:rPr>
                    <w:sz w:val="16"/>
                  </w:rPr>
                  <w:t>RCS</w:t>
                </w:r>
                <w:r>
                  <w:rPr>
                    <w:spacing w:val="-1"/>
                    <w:sz w:val="16"/>
                  </w:rPr>
                  <w:t xml:space="preserve"> </w:t>
                </w:r>
                <w:r>
                  <w:rPr>
                    <w:sz w:val="16"/>
                  </w:rPr>
                  <w:t>EPINAL</w:t>
                </w:r>
              </w:p>
              <w:p w:rsidR="00592661" w:rsidRDefault="00163407">
                <w:pPr>
                  <w:spacing w:line="268" w:lineRule="exact"/>
                  <w:ind w:left="12" w:right="10"/>
                  <w:jc w:val="center"/>
                </w:pPr>
                <w:r>
                  <w:rPr>
                    <w:sz w:val="16"/>
                  </w:rPr>
                  <w:t>72</w:t>
                </w:r>
                <w:r>
                  <w:rPr>
                    <w:spacing w:val="-1"/>
                    <w:sz w:val="16"/>
                  </w:rPr>
                  <w:t xml:space="preserve"> </w:t>
                </w:r>
                <w:r>
                  <w:rPr>
                    <w:sz w:val="16"/>
                  </w:rPr>
                  <w:t>rue</w:t>
                </w:r>
                <w:r>
                  <w:rPr>
                    <w:spacing w:val="-2"/>
                    <w:sz w:val="16"/>
                  </w:rPr>
                  <w:t xml:space="preserve"> </w:t>
                </w:r>
                <w:r>
                  <w:rPr>
                    <w:sz w:val="16"/>
                  </w:rPr>
                  <w:t>d’Alsace</w:t>
                </w:r>
                <w:r>
                  <w:rPr>
                    <w:spacing w:val="-1"/>
                    <w:sz w:val="16"/>
                  </w:rPr>
                  <w:t xml:space="preserve"> </w:t>
                </w:r>
                <w:r>
                  <w:rPr>
                    <w:sz w:val="16"/>
                  </w:rPr>
                  <w:t>–</w:t>
                </w:r>
                <w:r>
                  <w:rPr>
                    <w:spacing w:val="-2"/>
                    <w:sz w:val="16"/>
                  </w:rPr>
                  <w:t xml:space="preserve"> </w:t>
                </w:r>
                <w:r>
                  <w:rPr>
                    <w:sz w:val="16"/>
                  </w:rPr>
                  <w:t>THAON</w:t>
                </w:r>
                <w:r>
                  <w:rPr>
                    <w:spacing w:val="-2"/>
                    <w:sz w:val="16"/>
                  </w:rPr>
                  <w:t xml:space="preserve"> </w:t>
                </w:r>
                <w:r>
                  <w:rPr>
                    <w:sz w:val="16"/>
                  </w:rPr>
                  <w:t>LES</w:t>
                </w:r>
                <w:r>
                  <w:rPr>
                    <w:spacing w:val="-3"/>
                    <w:sz w:val="16"/>
                  </w:rPr>
                  <w:t xml:space="preserve"> </w:t>
                </w:r>
                <w:r>
                  <w:rPr>
                    <w:sz w:val="16"/>
                  </w:rPr>
                  <w:t>VOSGES</w:t>
                </w:r>
                <w:r>
                  <w:rPr>
                    <w:spacing w:val="-2"/>
                    <w:sz w:val="16"/>
                  </w:rPr>
                  <w:t xml:space="preserve"> </w:t>
                </w:r>
                <w:r>
                  <w:rPr>
                    <w:sz w:val="16"/>
                  </w:rPr>
                  <w:t>–</w:t>
                </w:r>
                <w:r>
                  <w:rPr>
                    <w:spacing w:val="-2"/>
                    <w:sz w:val="16"/>
                  </w:rPr>
                  <w:t xml:space="preserve"> </w:t>
                </w:r>
                <w:r>
                  <w:rPr>
                    <w:sz w:val="16"/>
                  </w:rPr>
                  <w:t>F 88150</w:t>
                </w:r>
                <w:r>
                  <w:rPr>
                    <w:spacing w:val="-1"/>
                    <w:sz w:val="16"/>
                  </w:rPr>
                  <w:t xml:space="preserve"> </w:t>
                </w:r>
                <w:r>
                  <w:rPr>
                    <w:sz w:val="16"/>
                  </w:rPr>
                  <w:t>CAPAVENIR</w:t>
                </w:r>
                <w:r>
                  <w:rPr>
                    <w:spacing w:val="-1"/>
                    <w:sz w:val="16"/>
                  </w:rPr>
                  <w:t xml:space="preserve"> </w:t>
                </w:r>
                <w:r>
                  <w:rPr>
                    <w:sz w:val="16"/>
                  </w:rPr>
                  <w:t>VOSGES</w:t>
                </w:r>
                <w:r>
                  <w:rPr>
                    <w:spacing w:val="13"/>
                    <w:sz w:val="16"/>
                  </w:rPr>
                  <w:t xml:space="preserve"> </w:t>
                </w:r>
                <w:r>
                  <w:t>–</w:t>
                </w:r>
                <w:r>
                  <w:rPr>
                    <w:spacing w:val="-2"/>
                  </w:rPr>
                  <w:t xml:space="preserve"> </w:t>
                </w:r>
                <w:r>
                  <w:t>03</w:t>
                </w:r>
                <w:r>
                  <w:rPr>
                    <w:spacing w:val="-3"/>
                  </w:rPr>
                  <w:t xml:space="preserve"> </w:t>
                </w:r>
                <w:r>
                  <w:t>29</w:t>
                </w:r>
                <w:r>
                  <w:rPr>
                    <w:spacing w:val="-2"/>
                  </w:rPr>
                  <w:t xml:space="preserve"> </w:t>
                </w:r>
                <w:r>
                  <w:t>37</w:t>
                </w:r>
                <w:r>
                  <w:rPr>
                    <w:spacing w:val="-2"/>
                  </w:rPr>
                  <w:t xml:space="preserve"> </w:t>
                </w:r>
                <w:r>
                  <w:t>23</w:t>
                </w:r>
                <w:r>
                  <w:rPr>
                    <w:spacing w:val="-2"/>
                  </w:rPr>
                  <w:t xml:space="preserve"> </w:t>
                </w:r>
                <w:r>
                  <w:t>85</w:t>
                </w:r>
              </w:p>
            </w:txbxContent>
          </v:textbox>
          <w10:wrap anchorx="page" anchory="page"/>
        </v:shape>
      </w:pict>
    </w:r>
    <w:r>
      <w:pict>
        <v:shape id="_x0000_s2051" type="#_x0000_t202" style="position:absolute;margin-left:121.9pt;margin-top:791.35pt;width:102.1pt;height:11pt;z-index:-15896576;mso-position-horizontal-relative:page;mso-position-vertical-relative:page" filled="f" stroked="f">
          <v:textbox style="mso-next-textbox:#_x0000_s2051" inset="0,0,0,0">
            <w:txbxContent>
              <w:p w:rsidR="00592661" w:rsidRDefault="00C13888">
                <w:pPr>
                  <w:spacing w:line="203" w:lineRule="exact"/>
                  <w:ind w:left="20"/>
                  <w:rPr>
                    <w:sz w:val="18"/>
                  </w:rPr>
                </w:pPr>
                <w:hyperlink r:id="rId1">
                  <w:r w:rsidR="00163407">
                    <w:rPr>
                      <w:color w:val="0000FF"/>
                      <w:sz w:val="18"/>
                      <w:u w:val="single" w:color="0000FF"/>
                    </w:rPr>
                    <w:t>solf.formation@gmail.com</w:t>
                  </w:r>
                  <w:r w:rsidR="00163407">
                    <w:rPr>
                      <w:color w:val="0000FF"/>
                      <w:spacing w:val="1"/>
                      <w:sz w:val="18"/>
                      <w:u w:val="single" w:color="0000FF"/>
                    </w:rPr>
                    <w:t xml:space="preserve"> </w:t>
                  </w:r>
                </w:hyperlink>
              </w:p>
            </w:txbxContent>
          </v:textbox>
          <w10:wrap anchorx="page" anchory="page"/>
        </v:shape>
      </w:pict>
    </w:r>
    <w:r>
      <w:pict>
        <v:shape id="_x0000_s2050" type="#_x0000_t202" style="position:absolute;margin-left:313.7pt;margin-top:791.35pt;width:116.95pt;height:11pt;z-index:-15896064;mso-position-horizontal-relative:page;mso-position-vertical-relative:page" filled="f" stroked="f">
          <v:textbox style="mso-next-textbox:#_x0000_s2050" inset="0,0,0,0">
            <w:txbxContent>
              <w:p w:rsidR="00592661" w:rsidRDefault="00C13888">
                <w:pPr>
                  <w:spacing w:line="203" w:lineRule="exact"/>
                  <w:ind w:left="20"/>
                  <w:rPr>
                    <w:sz w:val="18"/>
                  </w:rPr>
                </w:pPr>
                <w:hyperlink r:id="rId2">
                  <w:r w:rsidR="00163407">
                    <w:rPr>
                      <w:color w:val="0000FF"/>
                      <w:sz w:val="18"/>
                      <w:u w:val="single" w:color="0000FF"/>
                    </w:rPr>
                    <w:t>http://www.solformation.com/</w:t>
                  </w:r>
                </w:hyperlink>
              </w:p>
            </w:txbxContent>
          </v:textbox>
          <w10:wrap anchorx="page" anchory="page"/>
        </v:shape>
      </w:pict>
    </w:r>
    <w:r>
      <w:pict>
        <v:shape id="_x0000_s2049" type="#_x0000_t202" style="position:absolute;margin-left:88.8pt;margin-top:802.25pt;width:374.8pt;height:11pt;z-index:-15895552;mso-position-horizontal-relative:page;mso-position-vertical-relative:page" filled="f" stroked="f">
          <v:textbox style="mso-next-textbox:#_x0000_s2049" inset="0,0,0,0">
            <w:txbxContent>
              <w:p w:rsidR="00592661" w:rsidRDefault="00163407">
                <w:pPr>
                  <w:spacing w:line="203" w:lineRule="exact"/>
                  <w:ind w:left="20"/>
                  <w:rPr>
                    <w:sz w:val="16"/>
                  </w:rPr>
                </w:pPr>
                <w:r>
                  <w:rPr>
                    <w:sz w:val="16"/>
                  </w:rPr>
                  <w:t>Déclaration</w:t>
                </w:r>
                <w:r>
                  <w:rPr>
                    <w:spacing w:val="-3"/>
                    <w:sz w:val="16"/>
                  </w:rPr>
                  <w:t xml:space="preserve"> </w:t>
                </w:r>
                <w:r>
                  <w:rPr>
                    <w:sz w:val="16"/>
                  </w:rPr>
                  <w:t>d’activité</w:t>
                </w:r>
                <w:r>
                  <w:rPr>
                    <w:spacing w:val="-2"/>
                    <w:sz w:val="16"/>
                  </w:rPr>
                  <w:t xml:space="preserve"> </w:t>
                </w:r>
                <w:r>
                  <w:rPr>
                    <w:sz w:val="16"/>
                  </w:rPr>
                  <w:t>enregistrée sous</w:t>
                </w:r>
                <w:r>
                  <w:rPr>
                    <w:spacing w:val="-2"/>
                    <w:sz w:val="16"/>
                  </w:rPr>
                  <w:t xml:space="preserve"> </w:t>
                </w:r>
                <w:r>
                  <w:rPr>
                    <w:sz w:val="16"/>
                  </w:rPr>
                  <w:t>le</w:t>
                </w:r>
                <w:r>
                  <w:rPr>
                    <w:spacing w:val="-3"/>
                    <w:sz w:val="16"/>
                  </w:rPr>
                  <w:t xml:space="preserve"> </w:t>
                </w:r>
                <w:r>
                  <w:rPr>
                    <w:sz w:val="16"/>
                  </w:rPr>
                  <w:t>N°</w:t>
                </w:r>
                <w:r>
                  <w:rPr>
                    <w:spacing w:val="1"/>
                    <w:sz w:val="16"/>
                  </w:rPr>
                  <w:t xml:space="preserve"> </w:t>
                </w:r>
                <w:r>
                  <w:rPr>
                    <w:sz w:val="18"/>
                  </w:rPr>
                  <w:t>41</w:t>
                </w:r>
                <w:r>
                  <w:rPr>
                    <w:spacing w:val="-2"/>
                    <w:sz w:val="18"/>
                  </w:rPr>
                  <w:t xml:space="preserve"> </w:t>
                </w:r>
                <w:r>
                  <w:rPr>
                    <w:sz w:val="18"/>
                  </w:rPr>
                  <w:t>88</w:t>
                </w:r>
                <w:r>
                  <w:rPr>
                    <w:spacing w:val="-3"/>
                    <w:sz w:val="18"/>
                  </w:rPr>
                  <w:t xml:space="preserve"> </w:t>
                </w:r>
                <w:r>
                  <w:rPr>
                    <w:sz w:val="18"/>
                  </w:rPr>
                  <w:t>01204</w:t>
                </w:r>
                <w:r>
                  <w:rPr>
                    <w:spacing w:val="-1"/>
                    <w:sz w:val="18"/>
                  </w:rPr>
                  <w:t xml:space="preserve"> </w:t>
                </w:r>
                <w:r>
                  <w:rPr>
                    <w:sz w:val="18"/>
                  </w:rPr>
                  <w:t>88</w:t>
                </w:r>
                <w:r>
                  <w:rPr>
                    <w:sz w:val="16"/>
                  </w:rPr>
                  <w:t>.</w:t>
                </w:r>
                <w:r>
                  <w:rPr>
                    <w:spacing w:val="-1"/>
                    <w:sz w:val="16"/>
                  </w:rPr>
                  <w:t xml:space="preserve"> </w:t>
                </w:r>
                <w:r>
                  <w:rPr>
                    <w:sz w:val="16"/>
                  </w:rPr>
                  <w:t>Cet</w:t>
                </w:r>
                <w:r>
                  <w:rPr>
                    <w:spacing w:val="-2"/>
                    <w:sz w:val="16"/>
                  </w:rPr>
                  <w:t xml:space="preserve"> </w:t>
                </w:r>
                <w:r>
                  <w:rPr>
                    <w:sz w:val="16"/>
                  </w:rPr>
                  <w:t>enregistrement</w:t>
                </w:r>
                <w:r>
                  <w:rPr>
                    <w:spacing w:val="-4"/>
                    <w:sz w:val="16"/>
                  </w:rPr>
                  <w:t xml:space="preserve"> </w:t>
                </w:r>
                <w:r>
                  <w:rPr>
                    <w:sz w:val="16"/>
                  </w:rPr>
                  <w:t>ne</w:t>
                </w:r>
                <w:r>
                  <w:rPr>
                    <w:spacing w:val="-2"/>
                    <w:sz w:val="16"/>
                  </w:rPr>
                  <w:t xml:space="preserve"> </w:t>
                </w:r>
                <w:r>
                  <w:rPr>
                    <w:sz w:val="16"/>
                  </w:rPr>
                  <w:t>vaut</w:t>
                </w:r>
                <w:r>
                  <w:rPr>
                    <w:spacing w:val="-2"/>
                    <w:sz w:val="16"/>
                  </w:rPr>
                  <w:t xml:space="preserve"> </w:t>
                </w:r>
                <w:r>
                  <w:rPr>
                    <w:sz w:val="16"/>
                  </w:rPr>
                  <w:t>pas</w:t>
                </w:r>
                <w:r>
                  <w:rPr>
                    <w:spacing w:val="-2"/>
                    <w:sz w:val="16"/>
                  </w:rPr>
                  <w:t xml:space="preserve"> </w:t>
                </w:r>
                <w:r>
                  <w:rPr>
                    <w:sz w:val="16"/>
                  </w:rPr>
                  <w:t>agrément</w:t>
                </w:r>
                <w:r>
                  <w:rPr>
                    <w:spacing w:val="-3"/>
                    <w:sz w:val="16"/>
                  </w:rPr>
                  <w:t xml:space="preserve"> </w:t>
                </w:r>
                <w:r>
                  <w:rPr>
                    <w:sz w:val="16"/>
                  </w:rPr>
                  <w:t>de</w:t>
                </w:r>
                <w:r>
                  <w:rPr>
                    <w:spacing w:val="-3"/>
                    <w:sz w:val="16"/>
                  </w:rPr>
                  <w:t xml:space="preserve"> </w:t>
                </w:r>
                <w:r>
                  <w:rPr>
                    <w:sz w:val="16"/>
                  </w:rPr>
                  <w:t>d’Etat.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3B" w:rsidRDefault="00163407">
      <w:r>
        <w:separator/>
      </w:r>
    </w:p>
  </w:footnote>
  <w:footnote w:type="continuationSeparator" w:id="0">
    <w:p w:rsidR="00EA483B" w:rsidRDefault="00163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E7D" w:rsidRDefault="00C13888" w:rsidP="006A7E7D">
    <w:pPr>
      <w:tabs>
        <w:tab w:val="left" w:pos="9570"/>
      </w:tabs>
      <w:ind w:left="107"/>
      <w:rPr>
        <w:sz w:val="20"/>
      </w:rPr>
    </w:pPr>
    <w:sdt>
      <w:sdtPr>
        <w:rPr>
          <w:sz w:val="2"/>
        </w:rPr>
        <w:id w:val="1367333560"/>
        <w:docPartObj>
          <w:docPartGallery w:val="Page Numbers (Margins)"/>
          <w:docPartUnique/>
        </w:docPartObj>
      </w:sdtPr>
      <w:sdtEndPr/>
      <w:sdtContent>
        <w:r w:rsidR="00EA14AB" w:rsidRPr="00EA14AB">
          <w:rPr>
            <w:rFonts w:asciiTheme="majorHAnsi" w:eastAsiaTheme="majorEastAsia" w:hAnsiTheme="majorHAnsi" w:cstheme="majorBidi"/>
            <w:noProof/>
            <w:sz w:val="28"/>
            <w:szCs w:val="28"/>
            <w:lang w:eastAsia="fr-FR"/>
          </w:rPr>
          <mc:AlternateContent>
            <mc:Choice Requires="wps">
              <w:drawing>
                <wp:anchor distT="0" distB="0" distL="114300" distR="114300" simplePos="0" relativeHeight="251660800"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2674620</wp:posOffset>
                      </wp:positionV>
                    </mc:Fallback>
                  </mc:AlternateContent>
                  <wp:extent cx="477520" cy="477520"/>
                  <wp:effectExtent l="0" t="0" r="0" b="0"/>
                  <wp:wrapNone/>
                  <wp:docPr id="2" name="Ellips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A14AB" w:rsidRDefault="00EA14AB">
                              <w:pPr>
                                <w:rPr>
                                  <w:rStyle w:val="Numrodepage"/>
                                  <w:color w:val="FFFFFF" w:themeColor="background1"/>
                                  <w:szCs w:val="24"/>
                                </w:rPr>
                              </w:pPr>
                              <w:r>
                                <w:fldChar w:fldCharType="begin"/>
                              </w:r>
                              <w:r>
                                <w:instrText>PAGE    \* MERGEFORMAT</w:instrText>
                              </w:r>
                              <w:r>
                                <w:fldChar w:fldCharType="separate"/>
                              </w:r>
                              <w:r w:rsidR="00C13888" w:rsidRPr="00C13888">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lipse 2" o:spid="_x0000_s1026" style="position:absolute;left:0;text-align:left;margin-left:0;margin-top:0;width:37.6pt;height:37.6pt;z-index:251660800;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" o:allowincell="f" fillcolor="#9dbb61" stroked="f">
                  <v:textbox inset="0,,0">
                    <w:txbxContent>
                      <w:p w:rsidR="00EA14AB" w:rsidRDefault="00EA14AB">
                        <w:pPr>
                          <w:rPr>
                            <w:rStyle w:val="Numrodepage"/>
                            <w:color w:val="FFFFFF" w:themeColor="background1"/>
                            <w:szCs w:val="24"/>
                          </w:rPr>
                        </w:pPr>
                        <w:r>
                          <w:fldChar w:fldCharType="begin"/>
                        </w:r>
                        <w:r>
                          <w:instrText>PAGE    \* MERGEFORMAT</w:instrText>
                        </w:r>
                        <w:r>
                          <w:fldChar w:fldCharType="separate"/>
                        </w:r>
                        <w:r w:rsidR="00C13888" w:rsidRPr="00C13888">
                          <w:rPr>
                            <w:rStyle w:val="Numrodepage"/>
                            <w:b/>
                            <w:bCs/>
                            <w:noProof/>
                            <w:color w:val="FFFFFF" w:themeColor="background1"/>
                            <w:sz w:val="24"/>
                            <w:szCs w:val="24"/>
                          </w:rPr>
                          <w:t>1</w:t>
                        </w:r>
                        <w:r>
                          <w:rPr>
                            <w:rStyle w:val="Numrodepage"/>
                            <w:b/>
                            <w:bCs/>
                            <w:color w:val="FFFFFF" w:themeColor="background1"/>
                            <w:sz w:val="24"/>
                            <w:szCs w:val="24"/>
                          </w:rPr>
                          <w:fldChar w:fldCharType="end"/>
                        </w:r>
                      </w:p>
                    </w:txbxContent>
                  </v:textbox>
                  <w10:wrap anchorx="margin" anchory="page"/>
                </v:oval>
              </w:pict>
            </mc:Fallback>
          </mc:AlternateContent>
        </w:r>
      </w:sdtContent>
    </w:sdt>
    <w:r w:rsidR="006A7E7D">
      <w:rPr>
        <w:noProof/>
        <w:sz w:val="20"/>
        <w:lang w:eastAsia="fr-FR"/>
      </w:rPr>
      <w:drawing>
        <wp:inline distT="0" distB="0" distL="0" distR="0" wp14:anchorId="424D945A" wp14:editId="35412147">
          <wp:extent cx="1986717" cy="589787"/>
          <wp:effectExtent l="0" t="0" r="0" b="0"/>
          <wp:docPr id="3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jpeg"/>
                  <pic:cNvPicPr/>
                </pic:nvPicPr>
                <pic:blipFill>
                  <a:blip r:embed="rId1" cstate="print"/>
                  <a:stretch>
                    <a:fillRect/>
                  </a:stretch>
                </pic:blipFill>
                <pic:spPr>
                  <a:xfrm>
                    <a:off x="0" y="0"/>
                    <a:ext cx="1986717" cy="589787"/>
                  </a:xfrm>
                  <a:prstGeom prst="rect">
                    <a:avLst/>
                  </a:prstGeom>
                </pic:spPr>
              </pic:pic>
            </a:graphicData>
          </a:graphic>
        </wp:inline>
      </w:drawing>
    </w:r>
    <w:r w:rsidR="006A7E7D">
      <w:rPr>
        <w:sz w:val="2"/>
      </w:rPr>
      <w:t xml:space="preserve">          </w:t>
    </w:r>
    <w:r w:rsidR="006A7E7D" w:rsidRPr="006A7E7D">
      <w:rPr>
        <w:sz w:val="72"/>
      </w:rPr>
      <w:t xml:space="preserve">  </w:t>
    </w:r>
    <w:r w:rsidR="006A7E7D">
      <w:rPr>
        <w:sz w:val="72"/>
      </w:rPr>
      <w:t xml:space="preserve">                                  </w:t>
    </w:r>
    <w:r w:rsidR="006A7E7D" w:rsidRPr="006A7E7D">
      <w:rPr>
        <w:sz w:val="72"/>
      </w:rPr>
      <w:t xml:space="preserve"> </w:t>
    </w:r>
    <w:r w:rsidR="006A7E7D">
      <w:rPr>
        <w:noProof/>
        <w:position w:val="23"/>
        <w:sz w:val="20"/>
        <w:lang w:eastAsia="fr-FR"/>
      </w:rPr>
      <w:drawing>
        <wp:inline distT="0" distB="0" distL="0" distR="0" wp14:anchorId="7C82EA11" wp14:editId="455A7760">
          <wp:extent cx="960427" cy="635507"/>
          <wp:effectExtent l="0" t="0" r="0" b="0"/>
          <wp:docPr id="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pic:nvPicPr>
                <pic:blipFill>
                  <a:blip r:embed="rId2" cstate="print"/>
                  <a:stretch>
                    <a:fillRect/>
                  </a:stretch>
                </pic:blipFill>
                <pic:spPr>
                  <a:xfrm>
                    <a:off x="0" y="0"/>
                    <a:ext cx="960427" cy="635507"/>
                  </a:xfrm>
                  <a:prstGeom prst="rect">
                    <a:avLst/>
                  </a:prstGeom>
                </pic:spPr>
              </pic:pic>
            </a:graphicData>
          </a:graphic>
        </wp:inline>
      </w:drawing>
    </w:r>
  </w:p>
  <w:p w:rsidR="006A7E7D" w:rsidRDefault="006A7E7D" w:rsidP="006A7E7D">
    <w:pPr>
      <w:tabs>
        <w:tab w:val="left" w:pos="9570"/>
      </w:tabs>
      <w:ind w:left="107"/>
      <w:rPr>
        <w:sz w:val="20"/>
      </w:rPr>
    </w:pPr>
    <w:r>
      <w:rPr>
        <w:sz w:val="20"/>
      </w:rPr>
      <w:tab/>
    </w:r>
    <w:r>
      <w:rPr>
        <w:noProof/>
        <w:sz w:val="20"/>
        <w:lang w:eastAsia="fr-FR"/>
      </w:rPr>
      <w:drawing>
        <wp:inline distT="0" distB="0" distL="0" distR="0" wp14:anchorId="30ECFA87" wp14:editId="0E53CEE9">
          <wp:extent cx="735641" cy="864107"/>
          <wp:effectExtent l="0" t="0" r="0" b="0"/>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3" cstate="print"/>
                  <a:stretch>
                    <a:fillRect/>
                  </a:stretch>
                </pic:blipFill>
                <pic:spPr>
                  <a:xfrm>
                    <a:off x="0" y="0"/>
                    <a:ext cx="735641" cy="864107"/>
                  </a:xfrm>
                  <a:prstGeom prst="rect">
                    <a:avLst/>
                  </a:prstGeom>
                </pic:spPr>
              </pic:pic>
            </a:graphicData>
          </a:graphic>
        </wp:inline>
      </w:drawing>
    </w:r>
  </w:p>
  <w:p w:rsidR="00592661" w:rsidRDefault="00592661">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52FFA"/>
    <w:multiLevelType w:val="hybridMultilevel"/>
    <w:tmpl w:val="8940D988"/>
    <w:lvl w:ilvl="0" w:tplc="040C000B">
      <w:start w:val="1"/>
      <w:numFmt w:val="bullet"/>
      <w:lvlText w:val=""/>
      <w:lvlJc w:val="left"/>
      <w:pPr>
        <w:ind w:left="1200" w:hanging="361"/>
      </w:pPr>
      <w:rPr>
        <w:rFonts w:ascii="Wingdings" w:hAnsi="Wingdings" w:hint="default"/>
        <w:w w:val="100"/>
        <w:lang w:val="fr-FR" w:eastAsia="en-US" w:bidi="ar-SA"/>
      </w:rPr>
    </w:lvl>
    <w:lvl w:ilvl="1" w:tplc="66BEE54A">
      <w:numFmt w:val="bullet"/>
      <w:lvlText w:val="-"/>
      <w:lvlJc w:val="left"/>
      <w:pPr>
        <w:ind w:left="1625" w:hanging="360"/>
      </w:pPr>
      <w:rPr>
        <w:rFonts w:ascii="Calibri" w:eastAsia="Calibri" w:hAnsi="Calibri" w:cs="Calibri" w:hint="default"/>
        <w:w w:val="100"/>
        <w:sz w:val="22"/>
        <w:szCs w:val="22"/>
        <w:lang w:val="fr-FR" w:eastAsia="en-US" w:bidi="ar-SA"/>
      </w:rPr>
    </w:lvl>
    <w:lvl w:ilvl="2" w:tplc="EAA687C0">
      <w:numFmt w:val="bullet"/>
      <w:lvlText w:val="•"/>
      <w:lvlJc w:val="left"/>
      <w:pPr>
        <w:ind w:left="1320" w:hanging="360"/>
      </w:pPr>
      <w:rPr>
        <w:rFonts w:hint="default"/>
        <w:lang w:val="fr-FR" w:eastAsia="en-US" w:bidi="ar-SA"/>
      </w:rPr>
    </w:lvl>
    <w:lvl w:ilvl="3" w:tplc="52C27406">
      <w:numFmt w:val="bullet"/>
      <w:lvlText w:val="•"/>
      <w:lvlJc w:val="left"/>
      <w:pPr>
        <w:ind w:left="1620" w:hanging="360"/>
      </w:pPr>
      <w:rPr>
        <w:rFonts w:hint="default"/>
        <w:lang w:val="fr-FR" w:eastAsia="en-US" w:bidi="ar-SA"/>
      </w:rPr>
    </w:lvl>
    <w:lvl w:ilvl="4" w:tplc="ABB26044">
      <w:numFmt w:val="bullet"/>
      <w:lvlText w:val="•"/>
      <w:lvlJc w:val="left"/>
      <w:pPr>
        <w:ind w:left="3054" w:hanging="360"/>
      </w:pPr>
      <w:rPr>
        <w:rFonts w:hint="default"/>
        <w:lang w:val="fr-FR" w:eastAsia="en-US" w:bidi="ar-SA"/>
      </w:rPr>
    </w:lvl>
    <w:lvl w:ilvl="5" w:tplc="A8CC14CE">
      <w:numFmt w:val="bullet"/>
      <w:lvlText w:val="•"/>
      <w:lvlJc w:val="left"/>
      <w:pPr>
        <w:ind w:left="4488" w:hanging="360"/>
      </w:pPr>
      <w:rPr>
        <w:rFonts w:hint="default"/>
        <w:lang w:val="fr-FR" w:eastAsia="en-US" w:bidi="ar-SA"/>
      </w:rPr>
    </w:lvl>
    <w:lvl w:ilvl="6" w:tplc="6540C8E8">
      <w:numFmt w:val="bullet"/>
      <w:lvlText w:val="•"/>
      <w:lvlJc w:val="left"/>
      <w:pPr>
        <w:ind w:left="5922" w:hanging="360"/>
      </w:pPr>
      <w:rPr>
        <w:rFonts w:hint="default"/>
        <w:lang w:val="fr-FR" w:eastAsia="en-US" w:bidi="ar-SA"/>
      </w:rPr>
    </w:lvl>
    <w:lvl w:ilvl="7" w:tplc="29F0602A">
      <w:numFmt w:val="bullet"/>
      <w:lvlText w:val="•"/>
      <w:lvlJc w:val="left"/>
      <w:pPr>
        <w:ind w:left="7356" w:hanging="360"/>
      </w:pPr>
      <w:rPr>
        <w:rFonts w:hint="default"/>
        <w:lang w:val="fr-FR" w:eastAsia="en-US" w:bidi="ar-SA"/>
      </w:rPr>
    </w:lvl>
    <w:lvl w:ilvl="8" w:tplc="A3D0D3DA">
      <w:numFmt w:val="bullet"/>
      <w:lvlText w:val="•"/>
      <w:lvlJc w:val="left"/>
      <w:pPr>
        <w:ind w:left="8790" w:hanging="360"/>
      </w:pPr>
      <w:rPr>
        <w:rFonts w:hint="default"/>
        <w:lang w:val="fr-FR" w:eastAsia="en-US" w:bidi="ar-SA"/>
      </w:rPr>
    </w:lvl>
  </w:abstractNum>
  <w:abstractNum w:abstractNumId="1" w15:restartNumberingAfterBreak="0">
    <w:nsid w:val="63557AFC"/>
    <w:multiLevelType w:val="hybridMultilevel"/>
    <w:tmpl w:val="0DF83BF0"/>
    <w:lvl w:ilvl="0" w:tplc="040C000B">
      <w:start w:val="1"/>
      <w:numFmt w:val="bullet"/>
      <w:lvlText w:val=""/>
      <w:lvlJc w:val="left"/>
      <w:pPr>
        <w:ind w:left="1265" w:hanging="360"/>
      </w:pPr>
      <w:rPr>
        <w:rFonts w:ascii="Wingdings" w:hAnsi="Wingdings" w:hint="default"/>
        <w:w w:val="100"/>
        <w:sz w:val="22"/>
        <w:szCs w:val="22"/>
        <w:lang w:val="fr-FR" w:eastAsia="en-US" w:bidi="ar-SA"/>
      </w:rPr>
    </w:lvl>
    <w:lvl w:ilvl="1" w:tplc="845637F4">
      <w:numFmt w:val="bullet"/>
      <w:lvlText w:val=""/>
      <w:lvlJc w:val="left"/>
      <w:pPr>
        <w:ind w:left="1426" w:hanging="360"/>
      </w:pPr>
      <w:rPr>
        <w:rFonts w:ascii="Symbol" w:eastAsia="Symbol" w:hAnsi="Symbol" w:cs="Symbol" w:hint="default"/>
        <w:color w:val="FF0000"/>
        <w:w w:val="100"/>
        <w:sz w:val="24"/>
        <w:szCs w:val="24"/>
        <w:lang w:val="fr-FR" w:eastAsia="en-US" w:bidi="ar-SA"/>
      </w:rPr>
    </w:lvl>
    <w:lvl w:ilvl="2" w:tplc="0FCEC3A4">
      <w:numFmt w:val="bullet"/>
      <w:lvlText w:val="•"/>
      <w:lvlJc w:val="left"/>
      <w:pPr>
        <w:ind w:left="2557" w:hanging="360"/>
      </w:pPr>
      <w:rPr>
        <w:rFonts w:hint="default"/>
        <w:lang w:val="fr-FR" w:eastAsia="en-US" w:bidi="ar-SA"/>
      </w:rPr>
    </w:lvl>
    <w:lvl w:ilvl="3" w:tplc="008A161E">
      <w:numFmt w:val="bullet"/>
      <w:lvlText w:val="•"/>
      <w:lvlJc w:val="left"/>
      <w:pPr>
        <w:ind w:left="3695" w:hanging="360"/>
      </w:pPr>
      <w:rPr>
        <w:rFonts w:hint="default"/>
        <w:lang w:val="fr-FR" w:eastAsia="en-US" w:bidi="ar-SA"/>
      </w:rPr>
    </w:lvl>
    <w:lvl w:ilvl="4" w:tplc="D1ECEF14">
      <w:numFmt w:val="bullet"/>
      <w:lvlText w:val="•"/>
      <w:lvlJc w:val="left"/>
      <w:pPr>
        <w:ind w:left="4833" w:hanging="360"/>
      </w:pPr>
      <w:rPr>
        <w:rFonts w:hint="default"/>
        <w:lang w:val="fr-FR" w:eastAsia="en-US" w:bidi="ar-SA"/>
      </w:rPr>
    </w:lvl>
    <w:lvl w:ilvl="5" w:tplc="6DFAA1CC">
      <w:numFmt w:val="bullet"/>
      <w:lvlText w:val="•"/>
      <w:lvlJc w:val="left"/>
      <w:pPr>
        <w:ind w:left="5970" w:hanging="360"/>
      </w:pPr>
      <w:rPr>
        <w:rFonts w:hint="default"/>
        <w:lang w:val="fr-FR" w:eastAsia="en-US" w:bidi="ar-SA"/>
      </w:rPr>
    </w:lvl>
    <w:lvl w:ilvl="6" w:tplc="9B96499C">
      <w:numFmt w:val="bullet"/>
      <w:lvlText w:val="•"/>
      <w:lvlJc w:val="left"/>
      <w:pPr>
        <w:ind w:left="7108" w:hanging="360"/>
      </w:pPr>
      <w:rPr>
        <w:rFonts w:hint="default"/>
        <w:lang w:val="fr-FR" w:eastAsia="en-US" w:bidi="ar-SA"/>
      </w:rPr>
    </w:lvl>
    <w:lvl w:ilvl="7" w:tplc="6614724A">
      <w:numFmt w:val="bullet"/>
      <w:lvlText w:val="•"/>
      <w:lvlJc w:val="left"/>
      <w:pPr>
        <w:ind w:left="8246" w:hanging="360"/>
      </w:pPr>
      <w:rPr>
        <w:rFonts w:hint="default"/>
        <w:lang w:val="fr-FR" w:eastAsia="en-US" w:bidi="ar-SA"/>
      </w:rPr>
    </w:lvl>
    <w:lvl w:ilvl="8" w:tplc="030052DA">
      <w:numFmt w:val="bullet"/>
      <w:lvlText w:val="•"/>
      <w:lvlJc w:val="left"/>
      <w:pPr>
        <w:ind w:left="9383" w:hanging="360"/>
      </w:pPr>
      <w:rPr>
        <w:rFonts w:hint="default"/>
        <w:lang w:val="fr-FR" w:eastAsia="en-US" w:bidi="ar-SA"/>
      </w:rPr>
    </w:lvl>
  </w:abstractNum>
  <w:abstractNum w:abstractNumId="2" w15:restartNumberingAfterBreak="0">
    <w:nsid w:val="6F8050FD"/>
    <w:multiLevelType w:val="hybridMultilevel"/>
    <w:tmpl w:val="9FCAB290"/>
    <w:lvl w:ilvl="0" w:tplc="BA3E5230">
      <w:numFmt w:val="bullet"/>
      <w:lvlText w:val="-"/>
      <w:lvlJc w:val="left"/>
      <w:pPr>
        <w:ind w:left="1200" w:hanging="179"/>
      </w:pPr>
      <w:rPr>
        <w:rFonts w:hint="default"/>
        <w:w w:val="100"/>
        <w:lang w:val="fr-FR" w:eastAsia="en-US" w:bidi="ar-SA"/>
      </w:rPr>
    </w:lvl>
    <w:lvl w:ilvl="1" w:tplc="7D3E16A8">
      <w:numFmt w:val="bullet"/>
      <w:lvlText w:val="o"/>
      <w:lvlJc w:val="left"/>
      <w:pPr>
        <w:ind w:left="1920" w:hanging="360"/>
      </w:pPr>
      <w:rPr>
        <w:rFonts w:ascii="Courier New" w:eastAsia="Courier New" w:hAnsi="Courier New" w:cs="Courier New" w:hint="default"/>
        <w:w w:val="100"/>
        <w:sz w:val="22"/>
        <w:szCs w:val="22"/>
        <w:lang w:val="fr-FR" w:eastAsia="en-US" w:bidi="ar-SA"/>
      </w:rPr>
    </w:lvl>
    <w:lvl w:ilvl="2" w:tplc="70E0B0C2">
      <w:numFmt w:val="bullet"/>
      <w:lvlText w:val=""/>
      <w:lvlJc w:val="left"/>
      <w:pPr>
        <w:ind w:left="2640" w:hanging="360"/>
      </w:pPr>
      <w:rPr>
        <w:rFonts w:ascii="Wingdings" w:eastAsia="Wingdings" w:hAnsi="Wingdings" w:cs="Wingdings" w:hint="default"/>
        <w:w w:val="100"/>
        <w:sz w:val="22"/>
        <w:szCs w:val="22"/>
        <w:lang w:val="fr-FR" w:eastAsia="en-US" w:bidi="ar-SA"/>
      </w:rPr>
    </w:lvl>
    <w:lvl w:ilvl="3" w:tplc="6DCA77B0">
      <w:numFmt w:val="bullet"/>
      <w:lvlText w:val=""/>
      <w:lvlJc w:val="left"/>
      <w:pPr>
        <w:ind w:left="3361" w:hanging="361"/>
      </w:pPr>
      <w:rPr>
        <w:rFonts w:ascii="Symbol" w:eastAsia="Symbol" w:hAnsi="Symbol" w:cs="Symbol" w:hint="default"/>
        <w:w w:val="100"/>
        <w:sz w:val="22"/>
        <w:szCs w:val="22"/>
        <w:lang w:val="fr-FR" w:eastAsia="en-US" w:bidi="ar-SA"/>
      </w:rPr>
    </w:lvl>
    <w:lvl w:ilvl="4" w:tplc="012668BC">
      <w:numFmt w:val="bullet"/>
      <w:lvlText w:val="•"/>
      <w:lvlJc w:val="left"/>
      <w:pPr>
        <w:ind w:left="2860" w:hanging="361"/>
      </w:pPr>
      <w:rPr>
        <w:rFonts w:hint="default"/>
        <w:lang w:val="fr-FR" w:eastAsia="en-US" w:bidi="ar-SA"/>
      </w:rPr>
    </w:lvl>
    <w:lvl w:ilvl="5" w:tplc="6DBAFFE2">
      <w:numFmt w:val="bullet"/>
      <w:lvlText w:val="•"/>
      <w:lvlJc w:val="left"/>
      <w:pPr>
        <w:ind w:left="3360" w:hanging="361"/>
      </w:pPr>
      <w:rPr>
        <w:rFonts w:hint="default"/>
        <w:lang w:val="fr-FR" w:eastAsia="en-US" w:bidi="ar-SA"/>
      </w:rPr>
    </w:lvl>
    <w:lvl w:ilvl="6" w:tplc="39DE4DA2">
      <w:numFmt w:val="bullet"/>
      <w:lvlText w:val="•"/>
      <w:lvlJc w:val="left"/>
      <w:pPr>
        <w:ind w:left="3580" w:hanging="361"/>
      </w:pPr>
      <w:rPr>
        <w:rFonts w:hint="default"/>
        <w:lang w:val="fr-FR" w:eastAsia="en-US" w:bidi="ar-SA"/>
      </w:rPr>
    </w:lvl>
    <w:lvl w:ilvl="7" w:tplc="9FAE453E">
      <w:numFmt w:val="bullet"/>
      <w:lvlText w:val="•"/>
      <w:lvlJc w:val="left"/>
      <w:pPr>
        <w:ind w:left="5599" w:hanging="361"/>
      </w:pPr>
      <w:rPr>
        <w:rFonts w:hint="default"/>
        <w:lang w:val="fr-FR" w:eastAsia="en-US" w:bidi="ar-SA"/>
      </w:rPr>
    </w:lvl>
    <w:lvl w:ilvl="8" w:tplc="B18CE2FA">
      <w:numFmt w:val="bullet"/>
      <w:lvlText w:val="•"/>
      <w:lvlJc w:val="left"/>
      <w:pPr>
        <w:ind w:left="7619" w:hanging="361"/>
      </w:pPr>
      <w:rPr>
        <w:rFonts w:hint="default"/>
        <w:lang w:val="fr-FR"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92661"/>
    <w:rsid w:val="00163407"/>
    <w:rsid w:val="0022060E"/>
    <w:rsid w:val="00500171"/>
    <w:rsid w:val="00592661"/>
    <w:rsid w:val="006A7E7D"/>
    <w:rsid w:val="009B5048"/>
    <w:rsid w:val="00C13888"/>
    <w:rsid w:val="00EA14AB"/>
    <w:rsid w:val="00EA48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4642623"/>
  <w15:docId w15:val="{B0C76CF6-42CA-4867-A55B-CB1766DA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fr-FR"/>
    </w:rPr>
  </w:style>
  <w:style w:type="paragraph" w:styleId="Titre1">
    <w:name w:val="heading 1"/>
    <w:basedOn w:val="Normal"/>
    <w:uiPriority w:val="1"/>
    <w:qFormat/>
    <w:pPr>
      <w:ind w:left="1426" w:hanging="364"/>
      <w:jc w:val="both"/>
      <w:outlineLvl w:val="0"/>
    </w:pPr>
    <w:rPr>
      <w:sz w:val="24"/>
      <w:szCs w:val="24"/>
    </w:rPr>
  </w:style>
  <w:style w:type="paragraph" w:styleId="Titre2">
    <w:name w:val="heading 2"/>
    <w:basedOn w:val="Normal"/>
    <w:uiPriority w:val="1"/>
    <w:qFormat/>
    <w:pPr>
      <w:ind w:left="1200"/>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Titre">
    <w:name w:val="Title"/>
    <w:basedOn w:val="Normal"/>
    <w:uiPriority w:val="1"/>
    <w:qFormat/>
    <w:pPr>
      <w:spacing w:before="21"/>
      <w:ind w:left="249"/>
    </w:pPr>
    <w:rPr>
      <w:b/>
      <w:bCs/>
      <w:sz w:val="28"/>
      <w:szCs w:val="28"/>
    </w:rPr>
  </w:style>
  <w:style w:type="paragraph" w:styleId="Paragraphedeliste">
    <w:name w:val="List Paragraph"/>
    <w:basedOn w:val="Normal"/>
    <w:uiPriority w:val="1"/>
    <w:qFormat/>
    <w:pPr>
      <w:ind w:left="120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A14AB"/>
    <w:pPr>
      <w:tabs>
        <w:tab w:val="center" w:pos="4536"/>
        <w:tab w:val="right" w:pos="9072"/>
      </w:tabs>
    </w:pPr>
  </w:style>
  <w:style w:type="character" w:customStyle="1" w:styleId="En-tteCar">
    <w:name w:val="En-tête Car"/>
    <w:basedOn w:val="Policepardfaut"/>
    <w:link w:val="En-tte"/>
    <w:uiPriority w:val="99"/>
    <w:rsid w:val="00EA14AB"/>
    <w:rPr>
      <w:rFonts w:ascii="Calibri" w:eastAsia="Calibri" w:hAnsi="Calibri" w:cs="Calibri"/>
      <w:lang w:val="fr-FR"/>
    </w:rPr>
  </w:style>
  <w:style w:type="paragraph" w:styleId="Pieddepage">
    <w:name w:val="footer"/>
    <w:basedOn w:val="Normal"/>
    <w:link w:val="PieddepageCar"/>
    <w:uiPriority w:val="99"/>
    <w:unhideWhenUsed/>
    <w:rsid w:val="00EA14AB"/>
    <w:pPr>
      <w:tabs>
        <w:tab w:val="center" w:pos="4536"/>
        <w:tab w:val="right" w:pos="9072"/>
      </w:tabs>
    </w:pPr>
  </w:style>
  <w:style w:type="character" w:customStyle="1" w:styleId="PieddepageCar">
    <w:name w:val="Pied de page Car"/>
    <w:basedOn w:val="Policepardfaut"/>
    <w:link w:val="Pieddepage"/>
    <w:uiPriority w:val="99"/>
    <w:rsid w:val="00EA14AB"/>
    <w:rPr>
      <w:rFonts w:ascii="Calibri" w:eastAsia="Calibri" w:hAnsi="Calibri" w:cs="Calibri"/>
      <w:lang w:val="fr-FR"/>
    </w:rPr>
  </w:style>
  <w:style w:type="character" w:styleId="Numrodepage">
    <w:name w:val="page number"/>
    <w:basedOn w:val="Policepardfaut"/>
    <w:uiPriority w:val="99"/>
    <w:unhideWhenUsed/>
    <w:rsid w:val="00EA14AB"/>
  </w:style>
  <w:style w:type="paragraph" w:customStyle="1" w:styleId="Default">
    <w:name w:val="Default"/>
    <w:rsid w:val="00EA14AB"/>
    <w:pPr>
      <w:widowControl/>
      <w:adjustRightInd w:val="0"/>
    </w:pPr>
    <w:rPr>
      <w:rFonts w:ascii="Calibri" w:hAnsi="Calibri" w:cs="Calibri"/>
      <w:color w:val="000000"/>
      <w:sz w:val="24"/>
      <w:szCs w:val="24"/>
      <w:lang w:val="fr-FR"/>
    </w:rPr>
  </w:style>
  <w:style w:type="character" w:styleId="Lienhypertexte">
    <w:name w:val="Hyperlink"/>
    <w:basedOn w:val="Policepardfaut"/>
    <w:uiPriority w:val="99"/>
    <w:unhideWhenUsed/>
    <w:rsid w:val="006A7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ichard.anais2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dpc.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olformation.com/" TargetMode="External"/><Relationship Id="rId1" Type="http://schemas.openxmlformats.org/officeDocument/2006/relationships/hyperlink" Target="mailto:solf.formation@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5A2FF-4C73-443C-80E1-A258B0827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1502</Words>
  <Characters>8266</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Personnel</dc:creator>
  <cp:lastModifiedBy>RICHARD Anais</cp:lastModifiedBy>
  <cp:revision>3</cp:revision>
  <dcterms:created xsi:type="dcterms:W3CDTF">2021-10-10T20:26:00Z</dcterms:created>
  <dcterms:modified xsi:type="dcterms:W3CDTF">2021-10-13T07:43:00Z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2021-09-17T00:00:00Z</vt:filetime>
  </property>
  <property fmtid="{D5CDD505-2E9C-101B-9397-08002B2CF9AE}" pid="3" name="Creator">
    <vt:lpwstr>Microsoft® Word 2013</vt:lpwstr>
  </property>
  <property fmtid="{D5CDD505-2E9C-101B-9397-08002B2CF9AE}" pid="4" name="LastSaved">
    <vt:filetime>2021-10-10T00:00:00Z</vt:filetime>
  </property>
</Properties>
</file>